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175" w:rsidRPr="00267FF6" w:rsidRDefault="002E0175" w:rsidP="002E0175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Министерство иностранных дел </w:t>
      </w:r>
      <w:r>
        <w:rPr>
          <w:rFonts w:ascii="Times New Roman" w:hAnsi="Times New Roman"/>
          <w:b/>
          <w:color w:val="000000"/>
          <w:sz w:val="24"/>
          <w:szCs w:val="24"/>
        </w:rPr>
        <w:t>Р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>оссийской Федерации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Посольства России в Мексике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:rsidR="002E0175" w:rsidRPr="00267FF6" w:rsidRDefault="002E0175" w:rsidP="002E0175">
      <w:pPr>
        <w:spacing w:before="240"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0599" w:type="dxa"/>
        <w:tblInd w:w="-479" w:type="dxa"/>
        <w:tblLook w:val="04A0" w:firstRow="1" w:lastRow="0" w:firstColumn="1" w:lastColumn="0" w:noHBand="0" w:noVBand="1"/>
      </w:tblPr>
      <w:tblGrid>
        <w:gridCol w:w="2909"/>
        <w:gridCol w:w="2996"/>
        <w:gridCol w:w="2425"/>
        <w:gridCol w:w="2269"/>
      </w:tblGrid>
      <w:tr w:rsidR="0030281F" w:rsidRPr="00661DA3" w:rsidTr="0030281F">
        <w:trPr>
          <w:trHeight w:val="1560"/>
        </w:trPr>
        <w:tc>
          <w:tcPr>
            <w:tcW w:w="2909" w:type="dxa"/>
          </w:tcPr>
          <w:p w:rsidR="0030281F" w:rsidRPr="00661DA3" w:rsidRDefault="0030281F" w:rsidP="009162DF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30281F" w:rsidRPr="00661DA3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1DA3">
              <w:rPr>
                <w:rFonts w:ascii="Times New Roman" w:hAnsi="Times New Roman"/>
              </w:rPr>
              <w:t>РАССМОТРЕНО</w:t>
            </w:r>
          </w:p>
          <w:p w:rsidR="0030281F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1DA3">
              <w:rPr>
                <w:rFonts w:ascii="Times New Roman" w:hAnsi="Times New Roman"/>
              </w:rPr>
              <w:t xml:space="preserve">на заседании ШМО </w:t>
            </w:r>
            <w:r>
              <w:rPr>
                <w:rFonts w:ascii="Times New Roman" w:hAnsi="Times New Roman"/>
              </w:rPr>
              <w:t xml:space="preserve">предметов </w:t>
            </w:r>
          </w:p>
          <w:p w:rsidR="0030281F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гуманитарного цикла</w:t>
            </w:r>
          </w:p>
          <w:p w:rsidR="0030281F" w:rsidRPr="007F23F5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F23F5">
              <w:rPr>
                <w:rFonts w:ascii="Times New Roman" w:hAnsi="Times New Roman"/>
              </w:rPr>
              <w:t>Протокол № 1 от</w:t>
            </w:r>
          </w:p>
          <w:p w:rsidR="0030281F" w:rsidRPr="007F23F5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F23F5">
              <w:rPr>
                <w:rFonts w:ascii="Times New Roman" w:hAnsi="Times New Roman"/>
              </w:rPr>
              <w:t>«28» августа 202</w:t>
            </w:r>
            <w:r w:rsidRPr="00661DA3">
              <w:rPr>
                <w:rFonts w:ascii="Times New Roman" w:hAnsi="Times New Roman"/>
              </w:rPr>
              <w:t>5</w:t>
            </w:r>
            <w:r w:rsidRPr="007F23F5">
              <w:rPr>
                <w:rFonts w:ascii="Times New Roman" w:hAnsi="Times New Roman"/>
              </w:rPr>
              <w:t xml:space="preserve"> г.</w:t>
            </w:r>
          </w:p>
          <w:p w:rsidR="0030281F" w:rsidRPr="00661DA3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 w:rsidRPr="00661DA3">
              <w:rPr>
                <w:rFonts w:ascii="Times New Roman" w:hAnsi="Times New Roman"/>
              </w:rPr>
              <w:t>Руководитель ШМО                           Пирогова Ю.П.</w:t>
            </w:r>
          </w:p>
        </w:tc>
        <w:tc>
          <w:tcPr>
            <w:tcW w:w="2996" w:type="dxa"/>
          </w:tcPr>
          <w:p w:rsidR="0030281F" w:rsidRPr="00661DA3" w:rsidRDefault="0030281F" w:rsidP="009162DF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30281F" w:rsidRPr="007F23F5" w:rsidRDefault="0030281F" w:rsidP="009162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 w:rsidRPr="007F23F5">
              <w:rPr>
                <w:rFonts w:ascii="Times New Roman" w:hAnsi="Times New Roman"/>
                <w:lang w:eastAsia="zh-CN"/>
              </w:rPr>
              <w:t>СОГЛАСОВАНО</w:t>
            </w:r>
          </w:p>
          <w:p w:rsidR="0030281F" w:rsidRPr="007F23F5" w:rsidRDefault="0030281F" w:rsidP="009162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 w:rsidRPr="007F23F5"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30281F" w:rsidRPr="007F23F5" w:rsidRDefault="0030281F" w:rsidP="009162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 w:rsidRPr="007F23F5">
              <w:rPr>
                <w:rFonts w:ascii="Times New Roman" w:hAnsi="Times New Roman"/>
                <w:lang w:eastAsia="zh-CN"/>
              </w:rPr>
              <w:t>директора</w:t>
            </w:r>
          </w:p>
          <w:p w:rsidR="0030281F" w:rsidRPr="007F23F5" w:rsidRDefault="0030281F" w:rsidP="009162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30281F" w:rsidRPr="007F23F5" w:rsidRDefault="0030281F" w:rsidP="009162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30281F" w:rsidRPr="00661DA3" w:rsidRDefault="0030281F" w:rsidP="009162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 w:rsidRPr="00661DA3">
              <w:rPr>
                <w:rFonts w:ascii="Times New Roman" w:hAnsi="Times New Roman"/>
                <w:lang w:eastAsia="zh-CN"/>
              </w:rPr>
              <w:t>Дроздов А.В.</w:t>
            </w:r>
          </w:p>
          <w:p w:rsidR="0030281F" w:rsidRPr="00661DA3" w:rsidRDefault="0030281F" w:rsidP="009162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 w:rsidRPr="00661DA3">
              <w:rPr>
                <w:rFonts w:ascii="Times New Roman" w:hAnsi="Times New Roman"/>
                <w:lang w:eastAsia="zh-CN"/>
              </w:rPr>
              <w:t>«28» августа 2025г.</w:t>
            </w:r>
          </w:p>
        </w:tc>
        <w:tc>
          <w:tcPr>
            <w:tcW w:w="2425" w:type="dxa"/>
          </w:tcPr>
          <w:p w:rsidR="0030281F" w:rsidRPr="00661DA3" w:rsidRDefault="0030281F" w:rsidP="009162DF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30281F" w:rsidRPr="00661DA3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1DA3">
              <w:rPr>
                <w:rFonts w:ascii="Times New Roman" w:hAnsi="Times New Roman"/>
              </w:rPr>
              <w:t>ПРИНЯТО</w:t>
            </w:r>
          </w:p>
          <w:p w:rsidR="0030281F" w:rsidRPr="00661DA3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1DA3">
              <w:rPr>
                <w:rFonts w:ascii="Times New Roman" w:hAnsi="Times New Roman"/>
              </w:rPr>
              <w:t>на заседании</w:t>
            </w:r>
          </w:p>
          <w:p w:rsidR="0030281F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1DA3">
              <w:rPr>
                <w:rFonts w:ascii="Times New Roman" w:hAnsi="Times New Roman"/>
              </w:rPr>
              <w:t>педагогического совета</w:t>
            </w:r>
          </w:p>
          <w:p w:rsidR="0030281F" w:rsidRPr="00661DA3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30281F" w:rsidRPr="00661DA3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 w:rsidRPr="00661DA3">
              <w:rPr>
                <w:rFonts w:ascii="Times New Roman" w:hAnsi="Times New Roman"/>
                <w:lang w:eastAsia="zh-CN"/>
              </w:rPr>
              <w:t>Протокол №1 от</w:t>
            </w:r>
          </w:p>
          <w:p w:rsidR="0030281F" w:rsidRPr="00661DA3" w:rsidRDefault="0030281F" w:rsidP="009162DF">
            <w:pPr>
              <w:suppressAutoHyphens/>
              <w:spacing w:after="0" w:line="240" w:lineRule="auto"/>
              <w:ind w:left="1276" w:hanging="1335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 w:rsidRPr="00661DA3">
              <w:rPr>
                <w:rFonts w:ascii="Times New Roman" w:hAnsi="Times New Roman"/>
              </w:rPr>
              <w:t>«28» августа 2025 г.</w:t>
            </w:r>
          </w:p>
        </w:tc>
        <w:tc>
          <w:tcPr>
            <w:tcW w:w="2269" w:type="dxa"/>
          </w:tcPr>
          <w:p w:rsidR="0030281F" w:rsidRPr="00661DA3" w:rsidRDefault="0030281F" w:rsidP="009162DF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/>
                <w:lang w:eastAsia="zh-CN"/>
              </w:rPr>
            </w:pPr>
          </w:p>
          <w:p w:rsidR="0030281F" w:rsidRPr="00661DA3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1DA3">
              <w:rPr>
                <w:rFonts w:ascii="Times New Roman" w:hAnsi="Times New Roman"/>
              </w:rPr>
              <w:t>УТВЕРЖДЕНО                                                                 Приказом по Посольству</w:t>
            </w:r>
          </w:p>
          <w:p w:rsidR="0030281F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61DA3">
              <w:rPr>
                <w:rFonts w:ascii="Times New Roman" w:hAnsi="Times New Roman"/>
              </w:rPr>
              <w:t>России в Мексике</w:t>
            </w:r>
          </w:p>
          <w:p w:rsidR="0030281F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30281F" w:rsidRPr="00661DA3" w:rsidRDefault="0030281F" w:rsidP="009162DF">
            <w:pPr>
              <w:suppressAutoHyphens/>
              <w:spacing w:after="0" w:line="240" w:lineRule="auto"/>
              <w:ind w:right="-291"/>
              <w:contextualSpacing/>
              <w:jc w:val="center"/>
              <w:rPr>
                <w:rFonts w:ascii="Times New Roman" w:hAnsi="Times New Roman"/>
              </w:rPr>
            </w:pPr>
            <w:r w:rsidRPr="00661DA3">
              <w:rPr>
                <w:rFonts w:ascii="Times New Roman" w:hAnsi="Times New Roman"/>
              </w:rPr>
              <w:t>Приказ №</w:t>
            </w:r>
            <w:r>
              <w:rPr>
                <w:rFonts w:ascii="Times New Roman" w:hAnsi="Times New Roman"/>
              </w:rPr>
              <w:t xml:space="preserve"> </w:t>
            </w:r>
            <w:r w:rsidRPr="00661DA3">
              <w:rPr>
                <w:rFonts w:ascii="Times New Roman" w:hAnsi="Times New Roman"/>
              </w:rPr>
              <w:t>173 от</w:t>
            </w:r>
          </w:p>
          <w:p w:rsidR="0030281F" w:rsidRPr="00661DA3" w:rsidRDefault="0030281F" w:rsidP="009162D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zh-CN"/>
              </w:rPr>
            </w:pPr>
            <w:r w:rsidRPr="00661DA3">
              <w:rPr>
                <w:rFonts w:ascii="Times New Roman" w:hAnsi="Times New Roman"/>
              </w:rPr>
              <w:t>«04» сентября 2025 г.</w:t>
            </w:r>
          </w:p>
        </w:tc>
      </w:tr>
    </w:tbl>
    <w:p w:rsidR="002E0175" w:rsidRPr="00267FF6" w:rsidRDefault="002E0175" w:rsidP="002E017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0175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eastAsia="zh-CN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РАБОЧАЯ ПРОГРАММА   </w:t>
      </w:r>
      <w:bookmarkStart w:id="0" w:name="_GoBack"/>
      <w:bookmarkEnd w:id="0"/>
    </w:p>
    <w:p w:rsidR="002E0175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на 202</w:t>
      </w:r>
      <w:r w:rsidR="008903CD">
        <w:rPr>
          <w:rFonts w:ascii="Times New Roman" w:hAnsi="Times New Roman"/>
          <w:b/>
          <w:color w:val="000000"/>
          <w:sz w:val="24"/>
          <w:szCs w:val="24"/>
        </w:rPr>
        <w:t>5</w:t>
      </w:r>
      <w:r w:rsidR="0030281F">
        <w:rPr>
          <w:rFonts w:ascii="Times New Roman" w:hAnsi="Times New Roman"/>
          <w:b/>
          <w:color w:val="000000"/>
          <w:sz w:val="24"/>
          <w:szCs w:val="24"/>
        </w:rPr>
        <w:t>/</w:t>
      </w:r>
      <w:r>
        <w:rPr>
          <w:rFonts w:ascii="Times New Roman" w:hAnsi="Times New Roman"/>
          <w:b/>
          <w:color w:val="000000"/>
          <w:sz w:val="24"/>
          <w:szCs w:val="24"/>
        </w:rPr>
        <w:t>202</w:t>
      </w:r>
      <w:r w:rsidR="008903CD"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по   </w:t>
      </w:r>
      <w:r>
        <w:rPr>
          <w:rFonts w:ascii="Times New Roman" w:hAnsi="Times New Roman"/>
          <w:b/>
          <w:color w:val="000000"/>
          <w:sz w:val="24"/>
          <w:szCs w:val="24"/>
        </w:rPr>
        <w:t>изобразительному искусству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для 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 класса 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 обучения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основное общее образование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класс)  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Общее количество часов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34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Количество часов в неделю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</w:t>
      </w: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267FF6">
        <w:rPr>
          <w:rFonts w:ascii="Times New Roman" w:hAnsi="Times New Roman"/>
          <w:color w:val="000000"/>
          <w:sz w:val="24"/>
          <w:szCs w:val="24"/>
          <w:u w:val="single"/>
        </w:rPr>
        <w:t>БАЗОВЫЙ</w:t>
      </w:r>
    </w:p>
    <w:p w:rsidR="002E0175" w:rsidRDefault="002E0175" w:rsidP="002E017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Учитель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8903CD">
        <w:rPr>
          <w:rFonts w:ascii="Times New Roman" w:hAnsi="Times New Roman"/>
          <w:color w:val="000000"/>
          <w:sz w:val="24"/>
          <w:szCs w:val="24"/>
          <w:u w:val="single"/>
        </w:rPr>
        <w:t>Минаева Г.Н.</w:t>
      </w:r>
    </w:p>
    <w:p w:rsidR="002E0175" w:rsidRDefault="002E0175" w:rsidP="002E017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E0175" w:rsidRPr="00267FF6" w:rsidRDefault="002E0175" w:rsidP="002E017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2E0175" w:rsidRPr="0044252B" w:rsidRDefault="002E0175" w:rsidP="00A51B66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B00C8">
        <w:rPr>
          <w:rFonts w:ascii="Times New Roman" w:hAnsi="Times New Roman"/>
          <w:color w:val="000000"/>
          <w:sz w:val="24"/>
          <w:szCs w:val="24"/>
        </w:rPr>
        <w:t>Учебник, автор, издательство, год издания</w:t>
      </w:r>
      <w:r>
        <w:rPr>
          <w:rFonts w:ascii="Times New Roman" w:hAnsi="Times New Roman"/>
          <w:color w:val="000000"/>
          <w:sz w:val="24"/>
          <w:szCs w:val="24"/>
        </w:rPr>
        <w:t xml:space="preserve">:А.С. Питерских, Г.Е.Гуров </w:t>
      </w:r>
      <w:r w:rsidR="00A51B66" w:rsidRPr="007B0926">
        <w:rPr>
          <w:rFonts w:ascii="Times New Roman" w:hAnsi="Times New Roman"/>
          <w:color w:val="000000"/>
          <w:sz w:val="24"/>
        </w:rPr>
        <w:t>под редакцией Неменского</w:t>
      </w:r>
      <w:r w:rsidR="00A51B66">
        <w:rPr>
          <w:rFonts w:ascii="Times New Roman" w:hAnsi="Times New Roman"/>
          <w:color w:val="000000"/>
          <w:sz w:val="24"/>
        </w:rPr>
        <w:t> </w:t>
      </w:r>
      <w:r w:rsidR="00A51B66" w:rsidRPr="007B0926">
        <w:rPr>
          <w:rFonts w:ascii="Times New Roman" w:hAnsi="Times New Roman"/>
          <w:color w:val="000000"/>
          <w:sz w:val="24"/>
        </w:rPr>
        <w:t>Б.</w:t>
      </w:r>
      <w:r w:rsidR="00A51B66">
        <w:rPr>
          <w:rFonts w:ascii="Times New Roman" w:hAnsi="Times New Roman"/>
          <w:color w:val="000000"/>
          <w:sz w:val="24"/>
        </w:rPr>
        <w:t> </w:t>
      </w:r>
      <w:r w:rsidR="00A51B66" w:rsidRPr="007B0926">
        <w:rPr>
          <w:rFonts w:ascii="Times New Roman" w:hAnsi="Times New Roman"/>
          <w:color w:val="000000"/>
          <w:sz w:val="24"/>
        </w:rPr>
        <w:t xml:space="preserve">М. </w:t>
      </w:r>
      <w:r>
        <w:rPr>
          <w:rFonts w:ascii="Times New Roman" w:hAnsi="Times New Roman"/>
          <w:color w:val="000000"/>
          <w:sz w:val="24"/>
          <w:szCs w:val="24"/>
        </w:rPr>
        <w:t>Изобразительное искусство</w:t>
      </w:r>
      <w:r w:rsidR="00A51B66">
        <w:rPr>
          <w:rFonts w:ascii="Times New Roman" w:hAnsi="Times New Roman"/>
          <w:color w:val="000000"/>
          <w:sz w:val="24"/>
          <w:szCs w:val="24"/>
        </w:rPr>
        <w:t>, 7 класс,</w:t>
      </w:r>
      <w:r>
        <w:rPr>
          <w:rFonts w:ascii="Times New Roman" w:hAnsi="Times New Roman"/>
          <w:color w:val="000000"/>
          <w:sz w:val="24"/>
        </w:rPr>
        <w:t xml:space="preserve"> </w:t>
      </w:r>
      <w:r w:rsidRPr="007B0926">
        <w:rPr>
          <w:rFonts w:ascii="Times New Roman" w:hAnsi="Times New Roman"/>
          <w:color w:val="000000"/>
          <w:sz w:val="24"/>
        </w:rPr>
        <w:t>«Просвещение»</w:t>
      </w:r>
      <w:r>
        <w:rPr>
          <w:rFonts w:ascii="Times New Roman" w:hAnsi="Times New Roman"/>
          <w:color w:val="000000"/>
          <w:sz w:val="24"/>
        </w:rPr>
        <w:t>, 2023г.</w:t>
      </w:r>
    </w:p>
    <w:p w:rsidR="002E0175" w:rsidRPr="00EB00C8" w:rsidRDefault="002E0175" w:rsidP="002E017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2E0175" w:rsidRDefault="002E0175" w:rsidP="002E017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2E0175" w:rsidRPr="00EB00C8" w:rsidRDefault="002E0175" w:rsidP="002E017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:rsidR="002E0175" w:rsidRPr="00EB00C8" w:rsidRDefault="002E0175" w:rsidP="002E017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E0175" w:rsidRPr="00EB00C8" w:rsidRDefault="002E0175" w:rsidP="002E017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EB00C8">
        <w:rPr>
          <w:rFonts w:ascii="Times New Roman" w:hAnsi="Times New Roman"/>
          <w:color w:val="000000"/>
          <w:sz w:val="24"/>
          <w:szCs w:val="24"/>
        </w:rPr>
        <w:t>МЕХИКО</w:t>
      </w:r>
    </w:p>
    <w:p w:rsidR="00A51B66" w:rsidRDefault="002E0175" w:rsidP="002E017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  <w:sectPr w:rsidR="00A51B66" w:rsidSect="00A51B66">
          <w:headerReference w:type="default" r:id="rId8"/>
          <w:pgSz w:w="11900" w:h="16840"/>
          <w:pgMar w:top="794" w:right="851" w:bottom="851" w:left="1134" w:header="720" w:footer="720" w:gutter="0"/>
          <w:cols w:space="720" w:equalWidth="0">
            <w:col w:w="9609" w:space="0"/>
          </w:cols>
          <w:titlePg/>
          <w:docGrid w:linePitch="360"/>
        </w:sectPr>
      </w:pPr>
      <w:r w:rsidRPr="00EB00C8">
        <w:rPr>
          <w:rFonts w:ascii="Times New Roman" w:hAnsi="Times New Roman"/>
          <w:color w:val="000000"/>
          <w:sz w:val="24"/>
          <w:szCs w:val="24"/>
        </w:rPr>
        <w:t>202</w:t>
      </w:r>
      <w:r w:rsidR="008903CD">
        <w:rPr>
          <w:rFonts w:ascii="Times New Roman" w:hAnsi="Times New Roman"/>
          <w:color w:val="000000"/>
          <w:sz w:val="24"/>
          <w:szCs w:val="24"/>
        </w:rPr>
        <w:t>5</w:t>
      </w:r>
      <w:r w:rsidRPr="00EB00C8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:rsidR="008A2E8A" w:rsidRDefault="00A51B66" w:rsidP="003A1488">
      <w:pPr>
        <w:spacing w:line="240" w:lineRule="auto"/>
        <w:ind w:right="-2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П</w:t>
      </w:r>
      <w:r w:rsidR="008A2E8A" w:rsidRPr="008A2E8A">
        <w:rPr>
          <w:rFonts w:ascii="Times New Roman" w:eastAsia="MS Mincho" w:hAnsi="Times New Roman" w:cs="Times New Roman"/>
          <w:b/>
          <w:sz w:val="24"/>
          <w:szCs w:val="24"/>
        </w:rPr>
        <w:t>ОЯСНИТЕЛЬНАЯ ЗАПИСКА</w:t>
      </w:r>
    </w:p>
    <w:p w:rsidR="00A51B66" w:rsidRPr="00EB00C8" w:rsidRDefault="00A51B66" w:rsidP="00A51B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50785816"/>
      <w:r w:rsidRPr="00EB00C8">
        <w:rPr>
          <w:rFonts w:ascii="Times New Roman" w:hAnsi="Times New Roman"/>
          <w:sz w:val="24"/>
          <w:szCs w:val="24"/>
        </w:rPr>
        <w:t xml:space="preserve">Настоящая рабочая программа </w:t>
      </w:r>
      <w:r w:rsidRPr="00F6388B">
        <w:rPr>
          <w:rFonts w:ascii="Times New Roman" w:hAnsi="Times New Roman"/>
          <w:sz w:val="24"/>
          <w:szCs w:val="24"/>
        </w:rPr>
        <w:t xml:space="preserve">по предмету «Изобразительное искусство» для </w:t>
      </w:r>
      <w:r>
        <w:rPr>
          <w:rFonts w:ascii="Times New Roman" w:hAnsi="Times New Roman"/>
          <w:sz w:val="24"/>
          <w:szCs w:val="24"/>
        </w:rPr>
        <w:t>7</w:t>
      </w:r>
      <w:r w:rsidRPr="00F6388B">
        <w:rPr>
          <w:rFonts w:ascii="Times New Roman" w:hAnsi="Times New Roman"/>
          <w:sz w:val="24"/>
          <w:szCs w:val="24"/>
        </w:rPr>
        <w:t xml:space="preserve"> класса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планируемых результатов духовно-нравственного развития, воспитания и социализации обучающихся, представленных в Примерной программе воспитания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00C8">
        <w:rPr>
          <w:rFonts w:ascii="Times New Roman" w:hAnsi="Times New Roman"/>
          <w:sz w:val="24"/>
          <w:szCs w:val="24"/>
        </w:rPr>
        <w:t>с учетом преемственности на основании следующих нормативных правовых документов:</w:t>
      </w:r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Федерального закона от 29 декабря 2012 г. № 273-ФЗ "Об образовании в Российской Федерации";</w:t>
      </w:r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 xml:space="preserve">Федерального государственного образовательного стандарта основного общего образования </w:t>
      </w:r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Приказа Министерства иностранных дел Российской Федерации от 19 ноября 2013 г. № 21428 «Об утверждении порядка организации и осуществления образовательной деятельности по основным и дополнительным общеобразовательным программам в дипломатических представительствах и консульских учреждениях Российской Федерации, представительствах Российской Федерации при международных (межгосударственных, межправительственных) организациях»;</w:t>
      </w:r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Положения специализированного структурного образовательного подразделения Посольства России в Мексике средней школы при Посольстве России в Мексике о структуре, порядке разработки, рассмотрения и утверждения рабочих учебных программ, реализуемых школой;</w:t>
      </w:r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Учебного плана специализированного структурного образовательного подразделения Посольства России в Мексике средней общеобразовательной школы при Посольстве России в Мексике на 202</w:t>
      </w:r>
      <w:r w:rsidR="002F0E15">
        <w:rPr>
          <w:rFonts w:ascii="Times New Roman" w:hAnsi="Times New Roman"/>
          <w:sz w:val="24"/>
          <w:szCs w:val="24"/>
          <w:lang w:val="ru-RU"/>
        </w:rPr>
        <w:t>5</w:t>
      </w:r>
      <w:r w:rsidRPr="00A51B66">
        <w:rPr>
          <w:rFonts w:ascii="Times New Roman" w:hAnsi="Times New Roman"/>
          <w:sz w:val="24"/>
          <w:szCs w:val="24"/>
          <w:lang w:val="ru-RU"/>
        </w:rPr>
        <w:t>-202</w:t>
      </w:r>
      <w:r w:rsidR="002F0E15">
        <w:rPr>
          <w:rFonts w:ascii="Times New Roman" w:hAnsi="Times New Roman"/>
          <w:sz w:val="24"/>
          <w:szCs w:val="24"/>
          <w:lang w:val="ru-RU"/>
        </w:rPr>
        <w:t>6</w:t>
      </w:r>
      <w:r w:rsidRPr="00A51B66">
        <w:rPr>
          <w:rFonts w:ascii="Times New Roman" w:hAnsi="Times New Roman"/>
          <w:sz w:val="24"/>
          <w:szCs w:val="24"/>
          <w:lang w:val="ru-RU"/>
        </w:rPr>
        <w:t xml:space="preserve"> учебный год;</w:t>
      </w:r>
    </w:p>
    <w:p w:rsidR="00A51B66" w:rsidRPr="00A51B66" w:rsidRDefault="00A51B66" w:rsidP="00A51B66">
      <w:pPr>
        <w:pStyle w:val="ae"/>
        <w:numPr>
          <w:ilvl w:val="0"/>
          <w:numId w:val="2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Федеральной рабочей программы по учебному предмету «Изобразительное искусство».</w:t>
      </w:r>
    </w:p>
    <w:bookmarkEnd w:id="1"/>
    <w:p w:rsidR="00A51B66" w:rsidRPr="00A77D1E" w:rsidRDefault="00A51B66" w:rsidP="00A51B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51B66" w:rsidRPr="00EB00C8" w:rsidRDefault="00A51B66" w:rsidP="005365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 xml:space="preserve">Основная </w:t>
      </w:r>
      <w:r w:rsidRPr="00EB00C8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EB00C8">
        <w:rPr>
          <w:rFonts w:ascii="Times New Roman" w:hAnsi="Times New Roman"/>
          <w:sz w:val="24"/>
          <w:szCs w:val="24"/>
        </w:rPr>
        <w:t>школьного предмета «Изобразительное искусство»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A51B66" w:rsidRPr="00A51B66" w:rsidRDefault="00A51B66" w:rsidP="00A51B66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51B66">
        <w:rPr>
          <w:rFonts w:ascii="Times New Roman" w:hAnsi="Times New Roman"/>
          <w:sz w:val="24"/>
          <w:szCs w:val="24"/>
          <w:lang w:val="ru-RU"/>
        </w:rPr>
        <w:t>Художественное развитие осуществляется в практической,и деятельностной форме в процессе личностного художественного творчества.</w:t>
      </w:r>
    </w:p>
    <w:p w:rsidR="008A2E8A" w:rsidRDefault="008A2E8A" w:rsidP="00A51B66">
      <w:pPr>
        <w:spacing w:after="0" w:line="240" w:lineRule="auto"/>
        <w:ind w:right="-22" w:firstLine="567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8A2E8A">
        <w:rPr>
          <w:rFonts w:ascii="Times New Roman" w:hAnsi="Times New Roman" w:cs="Times New Roman"/>
          <w:sz w:val="24"/>
          <w:szCs w:val="24"/>
        </w:rPr>
        <w:t xml:space="preserve"> учебного предмета «Изобразительное искусство» являются: 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 обучающихся навыков эстетического видения и преобразования мира; 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</w:t>
      </w:r>
      <w:r w:rsidRPr="008A2E8A">
        <w:rPr>
          <w:rFonts w:ascii="Times New Roman" w:hAnsi="Times New Roman" w:cs="Times New Roman"/>
          <w:sz w:val="24"/>
          <w:szCs w:val="24"/>
        </w:rPr>
        <w:t> 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>архитектуре и дизайне, опыта художественного творчества в компьютерной графике и анимации, фотографии, работы в</w:t>
      </w:r>
      <w:r w:rsidRPr="008A2E8A">
        <w:rPr>
          <w:rFonts w:ascii="Times New Roman" w:hAnsi="Times New Roman" w:cs="Times New Roman"/>
          <w:sz w:val="24"/>
          <w:szCs w:val="24"/>
        </w:rPr>
        <w:t> </w:t>
      </w: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 синтетических искусствах (театре и кино) (вариативно);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:rsidR="008A2E8A" w:rsidRP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8A2E8A" w:rsidRPr="003A1488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развитие наблюдательности, ассоциативного мышления и творческого воображения; </w:t>
      </w:r>
    </w:p>
    <w:p w:rsidR="008A2E8A" w:rsidRDefault="008A2E8A" w:rsidP="00D44747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</w:p>
    <w:p w:rsidR="00AC0352" w:rsidRDefault="008A2E8A" w:rsidP="003A1488">
      <w:pPr>
        <w:pStyle w:val="ae"/>
        <w:numPr>
          <w:ilvl w:val="0"/>
          <w:numId w:val="7"/>
        </w:numPr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2E8A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</w:t>
      </w:r>
      <w:r w:rsidR="0053659F">
        <w:rPr>
          <w:rFonts w:ascii="Times New Roman" w:hAnsi="Times New Roman" w:cs="Times New Roman"/>
          <w:sz w:val="24"/>
          <w:szCs w:val="24"/>
          <w:lang w:val="ru-RU"/>
        </w:rPr>
        <w:t>й и личностно значимой ценности.</w:t>
      </w:r>
    </w:p>
    <w:p w:rsidR="0053659F" w:rsidRPr="0053659F" w:rsidRDefault="0053659F" w:rsidP="0053659F">
      <w:pPr>
        <w:pStyle w:val="ae"/>
        <w:spacing w:after="0" w:line="240" w:lineRule="auto"/>
        <w:ind w:left="0" w:right="-2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3659F" w:rsidRDefault="008A2E8A" w:rsidP="0053659F">
      <w:pPr>
        <w:spacing w:after="0" w:line="240" w:lineRule="auto"/>
        <w:ind w:right="-2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A2E8A">
        <w:rPr>
          <w:rFonts w:ascii="Times New Roman" w:eastAsia="MS Mincho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8A2E8A" w:rsidRPr="008A2E8A" w:rsidRDefault="008A2E8A" w:rsidP="0053659F">
      <w:pPr>
        <w:spacing w:after="0" w:line="240" w:lineRule="auto"/>
        <w:ind w:right="-2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A2E8A">
        <w:rPr>
          <w:rFonts w:ascii="Times New Roman" w:eastAsia="MS Mincho" w:hAnsi="Times New Roman" w:cs="Times New Roman"/>
          <w:b/>
          <w:sz w:val="24"/>
          <w:szCs w:val="24"/>
        </w:rPr>
        <w:t>«</w:t>
      </w:r>
      <w:r>
        <w:rPr>
          <w:rFonts w:ascii="Times New Roman" w:eastAsia="MS Mincho" w:hAnsi="Times New Roman" w:cs="Times New Roman"/>
          <w:b/>
          <w:sz w:val="24"/>
          <w:szCs w:val="24"/>
        </w:rPr>
        <w:t>ИЗОБРАЗИТЕЛЬНОЕ ИСКУССТВО</w:t>
      </w:r>
      <w:r w:rsidRPr="008A2E8A">
        <w:rPr>
          <w:rFonts w:ascii="Times New Roman" w:eastAsia="MS Mincho" w:hAnsi="Times New Roman" w:cs="Times New Roman"/>
          <w:b/>
          <w:sz w:val="24"/>
          <w:szCs w:val="24"/>
        </w:rPr>
        <w:t>»</w:t>
      </w:r>
    </w:p>
    <w:p w:rsidR="008A2E8A" w:rsidRDefault="008A2E8A" w:rsidP="003A1488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sz w:val="24"/>
          <w:szCs w:val="24"/>
        </w:rPr>
        <w:t xml:space="preserve"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</w:t>
      </w:r>
    </w:p>
    <w:p w:rsidR="008A2E8A" w:rsidRDefault="008A2E8A" w:rsidP="003A1488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sz w:val="24"/>
          <w:szCs w:val="24"/>
        </w:rPr>
        <w:t xml:space="preserve">Основные формы учебной деятельности — практическая художественно-творческая деятельность, зрительское восприятие произведений искусства и эстетическое наблюдение окружающего мира. 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 </w:t>
      </w:r>
    </w:p>
    <w:p w:rsidR="008A2E8A" w:rsidRDefault="008A2E8A" w:rsidP="003A1488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sz w:val="24"/>
          <w:szCs w:val="24"/>
        </w:rPr>
        <w:t xml:space="preserve">Программа направлена на достижение основного результата образования 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 </w:t>
      </w:r>
    </w:p>
    <w:p w:rsidR="00AC0352" w:rsidRDefault="00A51B66" w:rsidP="003A1488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A2E8A" w:rsidRPr="008A2E8A">
        <w:rPr>
          <w:rFonts w:ascii="Times New Roman" w:hAnsi="Times New Roman" w:cs="Times New Roman"/>
          <w:sz w:val="24"/>
          <w:szCs w:val="24"/>
        </w:rPr>
        <w:t>абочая программа ориентирована на психолого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8A2E8A" w:rsidRPr="008A2E8A">
        <w:rPr>
          <w:rFonts w:ascii="Times New Roman" w:hAnsi="Times New Roman" w:cs="Times New Roman"/>
          <w:sz w:val="24"/>
          <w:szCs w:val="24"/>
        </w:rPr>
        <w:t xml:space="preserve">возрастные особенности развития детей </w:t>
      </w:r>
      <w:r>
        <w:rPr>
          <w:rFonts w:ascii="Times New Roman" w:hAnsi="Times New Roman" w:cs="Times New Roman"/>
          <w:sz w:val="24"/>
          <w:szCs w:val="24"/>
        </w:rPr>
        <w:t>7 класса</w:t>
      </w:r>
      <w:r w:rsidR="008A2E8A" w:rsidRPr="008A2E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352" w:rsidRDefault="008A2E8A" w:rsidP="003A1488">
      <w:pPr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sz w:val="24"/>
          <w:szCs w:val="24"/>
        </w:rPr>
        <w:t xml:space="preserve"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 </w:t>
      </w:r>
    </w:p>
    <w:p w:rsidR="00AC0352" w:rsidRDefault="008A2E8A" w:rsidP="00536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E8A">
        <w:rPr>
          <w:rFonts w:ascii="Times New Roman" w:hAnsi="Times New Roman" w:cs="Times New Roman"/>
          <w:sz w:val="24"/>
          <w:szCs w:val="24"/>
        </w:rPr>
        <w:t>Учебный материал разделён на тематические блоки, которые могут быть основанием для организации проектной деятельности, которая включает в себя как исследовательскую, так и художественно-творческую деятельность, а  также презентацию результата. 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</w:t>
      </w:r>
      <w:r w:rsidR="0053659F">
        <w:rPr>
          <w:rFonts w:ascii="Times New Roman" w:hAnsi="Times New Roman" w:cs="Times New Roman"/>
          <w:sz w:val="24"/>
          <w:szCs w:val="24"/>
        </w:rPr>
        <w:t>лоскости или в объёме, макете).</w:t>
      </w:r>
    </w:p>
    <w:p w:rsidR="0053659F" w:rsidRPr="0053659F" w:rsidRDefault="0053659F" w:rsidP="00536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0E15" w:rsidRPr="008A2E8A" w:rsidRDefault="002F0E15" w:rsidP="002F0E15">
      <w:pPr>
        <w:spacing w:after="0" w:line="240" w:lineRule="auto"/>
        <w:ind w:right="-2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МЕСТО УЧЕБНОГО ПРЕДМЕТА </w:t>
      </w:r>
      <w:r w:rsidRPr="008A2E8A">
        <w:rPr>
          <w:rFonts w:ascii="Times New Roman" w:eastAsia="MS Mincho" w:hAnsi="Times New Roman" w:cs="Times New Roman"/>
          <w:b/>
          <w:sz w:val="24"/>
          <w:szCs w:val="24"/>
        </w:rPr>
        <w:t>«</w:t>
      </w:r>
      <w:r>
        <w:rPr>
          <w:rFonts w:ascii="Times New Roman" w:eastAsia="MS Mincho" w:hAnsi="Times New Roman" w:cs="Times New Roman"/>
          <w:b/>
          <w:sz w:val="24"/>
          <w:szCs w:val="24"/>
        </w:rPr>
        <w:t>ИЗОБРАЗИТЕЛЬНОЕ ИСКУССТВО</w:t>
      </w:r>
      <w:r w:rsidRPr="008A2E8A">
        <w:rPr>
          <w:rFonts w:ascii="Times New Roman" w:eastAsia="MS Mincho" w:hAnsi="Times New Roman" w:cs="Times New Roman"/>
          <w:b/>
          <w:sz w:val="24"/>
          <w:szCs w:val="24"/>
        </w:rPr>
        <w:t>»</w:t>
      </w:r>
    </w:p>
    <w:p w:rsidR="008A2E8A" w:rsidRDefault="008A2E8A" w:rsidP="0053659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A2E8A">
        <w:rPr>
          <w:rFonts w:ascii="Times New Roman" w:eastAsia="MS Mincho" w:hAnsi="Times New Roman" w:cs="Times New Roman"/>
          <w:b/>
          <w:sz w:val="24"/>
          <w:szCs w:val="24"/>
        </w:rPr>
        <w:t>В УЧЕБНОМ ПЛАНЕ</w:t>
      </w:r>
    </w:p>
    <w:p w:rsidR="0053659F" w:rsidRPr="008A2E8A" w:rsidRDefault="0053659F" w:rsidP="0053659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E30C64" w:rsidRDefault="00AC0352" w:rsidP="0053659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В 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 «Искусство» и явл</w:t>
      </w:r>
      <w:r w:rsidR="00E30C64">
        <w:rPr>
          <w:rFonts w:ascii="Times New Roman" w:hAnsi="Times New Roman" w:cs="Times New Roman"/>
          <w:sz w:val="24"/>
          <w:szCs w:val="24"/>
        </w:rPr>
        <w:t>яется обязательным для изучения</w:t>
      </w:r>
      <w:r w:rsidRPr="00AC0352">
        <w:rPr>
          <w:rFonts w:ascii="Times New Roman" w:hAnsi="Times New Roman" w:cs="Times New Roman"/>
          <w:sz w:val="24"/>
          <w:szCs w:val="24"/>
        </w:rPr>
        <w:t xml:space="preserve"> </w:t>
      </w:r>
      <w:r w:rsidR="00E30C64" w:rsidRPr="00AC0352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в 7 классе в</w:t>
      </w:r>
      <w:r w:rsidR="00E30C64" w:rsidRPr="00AC03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объеме </w:t>
      </w:r>
      <w:r w:rsidR="00E30C64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34 часа</w:t>
      </w:r>
      <w:r w:rsidR="00E30C64" w:rsidRPr="00AC0352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 в год </w:t>
      </w:r>
      <w:r w:rsidR="00E30C64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- </w:t>
      </w:r>
      <w:r w:rsidR="00E30C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 учебный час</w:t>
      </w:r>
      <w:r w:rsidR="00E30C64" w:rsidRPr="00AC03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неделю</w:t>
      </w:r>
      <w:r w:rsidR="00E30C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AC0352" w:rsidRDefault="00AC0352" w:rsidP="0053659F">
      <w:pPr>
        <w:spacing w:after="0"/>
        <w:ind w:right="-22" w:firstLine="567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Содержание предмета «Изобразительное искусство» структурировано как система тематических модулей. </w:t>
      </w:r>
    </w:p>
    <w:p w:rsidR="00E30C64" w:rsidRDefault="00E30C64" w:rsidP="0053659F">
      <w:pPr>
        <w:spacing w:after="0"/>
        <w:ind w:right="-22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учебный план 7 класса входит модуль «Архитектура и дизайн»</w:t>
      </w:r>
    </w:p>
    <w:p w:rsidR="0053659F" w:rsidRPr="00AC0352" w:rsidRDefault="0053659F" w:rsidP="0053659F">
      <w:pPr>
        <w:spacing w:after="0"/>
        <w:ind w:right="-22" w:firstLine="567"/>
        <w:rPr>
          <w:rFonts w:ascii="Times New Roman" w:hAnsi="Times New Roman" w:cs="Times New Roman"/>
          <w:sz w:val="24"/>
          <w:szCs w:val="24"/>
        </w:rPr>
      </w:pPr>
    </w:p>
    <w:p w:rsidR="00C54BE7" w:rsidRPr="003A1488" w:rsidRDefault="00C54BE7" w:rsidP="0053659F">
      <w:pPr>
        <w:spacing w:after="0" w:line="240" w:lineRule="auto"/>
        <w:ind w:left="-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3A1488">
        <w:rPr>
          <w:rFonts w:ascii="Times New Roman" w:eastAsia="MS Mincho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C54BE7" w:rsidRDefault="00C54BE7" w:rsidP="005365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8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53659F" w:rsidRDefault="0053659F" w:rsidP="005365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E7" w:rsidRDefault="00C54BE7" w:rsidP="0053659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1488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рабочей программы достигаются в единстве учебной и воспитательной деятельности. </w:t>
      </w:r>
    </w:p>
    <w:p w:rsidR="00C54BE7" w:rsidRDefault="00C54BE7" w:rsidP="00E30C6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1488">
        <w:rPr>
          <w:rFonts w:ascii="Times New Roman" w:hAnsi="Times New Roman" w:cs="Times New Roman"/>
          <w:sz w:val="24"/>
          <w:szCs w:val="24"/>
        </w:rPr>
        <w:lastRenderedPageBreak/>
        <w:t xml:space="preserve">В центре примерной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 </w:t>
      </w:r>
    </w:p>
    <w:p w:rsidR="00C54BE7" w:rsidRDefault="00C54BE7" w:rsidP="00E30C6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1488">
        <w:rPr>
          <w:rFonts w:ascii="Times New Roman" w:hAnsi="Times New Roman" w:cs="Times New Roman"/>
          <w:sz w:val="24"/>
          <w:szCs w:val="24"/>
        </w:rPr>
        <w:t xml:space="preserve">Программа призвана обеспечить достижение учащимися личностных результатов, указанных во ФГОС: </w:t>
      </w:r>
    </w:p>
    <w:p w:rsidR="00C54BE7" w:rsidRPr="00C54BE7" w:rsidRDefault="00C54BE7" w:rsidP="00E30C64">
      <w:pPr>
        <w:pStyle w:val="ae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 обучающихся основ российской идентичности; </w:t>
      </w:r>
    </w:p>
    <w:p w:rsidR="00C54BE7" w:rsidRPr="00C54BE7" w:rsidRDefault="00C54BE7" w:rsidP="00E30C64">
      <w:pPr>
        <w:pStyle w:val="ae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ценностные установки и социально значимые качества личности; </w:t>
      </w:r>
    </w:p>
    <w:p w:rsidR="00C54BE7" w:rsidRPr="00C54BE7" w:rsidRDefault="00C54BE7" w:rsidP="00E30C64">
      <w:pPr>
        <w:pStyle w:val="ae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духовнонравственное развитие обучающихся и отношение школьников к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культуре; </w:t>
      </w:r>
    </w:p>
    <w:p w:rsidR="00C54BE7" w:rsidRPr="00C54BE7" w:rsidRDefault="00C54BE7" w:rsidP="00E30C64">
      <w:pPr>
        <w:pStyle w:val="ae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мотивацию к познанию и обучению, готовность к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саморазвитию и активному участию в социально значимой деятельности. </w:t>
      </w:r>
    </w:p>
    <w:p w:rsidR="00C54BE7" w:rsidRPr="003A1488" w:rsidRDefault="00C54BE7" w:rsidP="00DD073B">
      <w:pPr>
        <w:pStyle w:val="ae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488">
        <w:rPr>
          <w:rFonts w:ascii="Times New Roman" w:hAnsi="Times New Roman" w:cs="Times New Roman"/>
          <w:b/>
          <w:sz w:val="24"/>
          <w:szCs w:val="24"/>
        </w:rPr>
        <w:t xml:space="preserve">Патриотическое воспитание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Воспитание патриотизма в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3A14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Гражданское воспитание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обучающихся к ценностям мировой и отечественной культуры.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При этом реализуются задачи социализации и гражданского воспитания школьника. Формируется чувство личной причастности к жизни общества. Искусство рассматривается как особый язык, развивающий коммуникативные умения. В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Духовно-нравственное воспитание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Учебные задания направлены на раз витие внутреннего мира учащегося и воспитание его эмоциональнообразной,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—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4.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Эстетическое воспитание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Эстетическое (от греч. </w:t>
      </w:r>
      <w:r w:rsidRPr="003A1488">
        <w:rPr>
          <w:rFonts w:ascii="Times New Roman" w:hAnsi="Times New Roman" w:cs="Times New Roman"/>
          <w:sz w:val="24"/>
          <w:szCs w:val="24"/>
        </w:rPr>
        <w:t>aisthetikos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>— чувствующий, чувственный)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Искусство понимается как воплощение в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изображении и в создании предметно-пространственной среды постоянного поиска идеалов, веры, надежд, представлений о добре и зле. 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Способствует формированию ценностного отношения к природе, труду, искусству, культурному наследию.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5.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Ценности познавательной деятельности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процессе художественной деятельности на занятиях изобразительным искусством ставятся задачи воспитания наблюдательности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— умений активно, т.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6.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Экологическое воспитание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 </w:t>
      </w:r>
    </w:p>
    <w:p w:rsidR="00C54BE7" w:rsidRPr="003A1488" w:rsidRDefault="00C54BE7" w:rsidP="00C54BE7">
      <w:pPr>
        <w:pStyle w:val="ae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b/>
          <w:sz w:val="24"/>
          <w:szCs w:val="24"/>
          <w:lang w:val="ru-RU"/>
        </w:rPr>
        <w:t>7.</w:t>
      </w:r>
      <w:r w:rsidRPr="003A1488">
        <w:rPr>
          <w:rFonts w:ascii="Times New Roman" w:hAnsi="Times New Roman" w:cs="Times New Roman"/>
          <w:b/>
          <w:sz w:val="24"/>
          <w:szCs w:val="24"/>
        </w:rPr>
        <w:t> </w:t>
      </w:r>
      <w:r w:rsidRPr="003A148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Трудовое воспитание </w:t>
      </w:r>
    </w:p>
    <w:p w:rsidR="00E30C64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1488">
        <w:rPr>
          <w:rFonts w:ascii="Times New Roman" w:hAnsi="Times New Roman" w:cs="Times New Roman"/>
          <w:sz w:val="24"/>
          <w:szCs w:val="24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>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также умения сотрудничества, коллективной трудовой работы, работы в команде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— обязательные требования к определённым заданиям программы.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8.</w:t>
      </w:r>
      <w:r w:rsidRPr="005E6E6D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Воспитывающая предметно-эстетическая среда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процессе художественно-эстетического воспитания обучающихся имеет значение организация пространственной среды школы. 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 </w:t>
      </w:r>
    </w:p>
    <w:p w:rsidR="00DD073B" w:rsidRDefault="00DD073B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54BE7" w:rsidRPr="005E6E6D" w:rsidRDefault="00C54BE7" w:rsidP="00C54BE7">
      <w:pPr>
        <w:pStyle w:val="ae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Метапредметные результаты освоения основной образовательной программы, формируемые при изучении предмета «Изобразительное искусство»: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5E6E6D">
        <w:rPr>
          <w:rFonts w:ascii="Times New Roman" w:hAnsi="Times New Roman" w:cs="Times New Roman"/>
          <w:b/>
          <w:sz w:val="24"/>
          <w:szCs w:val="24"/>
        </w:rPr>
        <w:t> </w:t>
      </w:r>
      <w:r w:rsidRPr="005E6E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>Овладение универсальными познавательными действиями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54BE7" w:rsidRPr="005E6E6D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Формирование пространственных представлений и сенсорных способностей: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сравнивать предметные и пространственные объекты по заданным основаниям;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характеризовать форму предмета, конструкции;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выявлять положение предметной формы в пространстве;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обобщать форму составной конструкции;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анализировать структуру предмета, конструкции, пространства, зрительного образа;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структурировать предметно-пространственные явления;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сопоставлять пропорциональное соотношение частей внутри целого и предметов между собой; </w:t>
      </w:r>
    </w:p>
    <w:p w:rsidR="00C54BE7" w:rsidRDefault="00C54BE7" w:rsidP="00D44747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абстрагировать образ реальности в построении плоской или пространственной композиции.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54BE7" w:rsidRPr="005E6E6D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Базовые логические и исследовательские действия: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выявлять и характеризовать существенные признаки явлений художественной культуры;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ставить и использовать вопросы как исследовательский инструмент познания;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вести исследовательскую работу по сбору информационного материала по установленной или выбранной теме; </w:t>
      </w:r>
    </w:p>
    <w:p w:rsidR="00C54BE7" w:rsidRDefault="00C54BE7" w:rsidP="00D44747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формулировать выводы и обобщения по результатам наблюдения или исследования, аргументированно защищать свои позиции.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>Работа с информацией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C54BE7" w:rsidRDefault="00C54BE7" w:rsidP="00D44747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 </w:t>
      </w:r>
    </w:p>
    <w:p w:rsidR="00C54BE7" w:rsidRDefault="00C54BE7" w:rsidP="00D44747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электронные образовательные ресурсы; </w:t>
      </w:r>
    </w:p>
    <w:p w:rsidR="00C54BE7" w:rsidRDefault="00C54BE7" w:rsidP="00D44747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уметь работать с электронными учебными пособиями и учебниками; </w:t>
      </w:r>
    </w:p>
    <w:p w:rsidR="00C54BE7" w:rsidRDefault="00C54BE7" w:rsidP="00D44747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 </w:t>
      </w:r>
    </w:p>
    <w:p w:rsidR="00C54BE7" w:rsidRDefault="00C54BE7" w:rsidP="00D44747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b/>
          <w:sz w:val="24"/>
          <w:szCs w:val="24"/>
        </w:rPr>
        <w:t>2.  Овладение универсальными коммуникативными действиями</w:t>
      </w:r>
      <w:r w:rsidRPr="003A14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BE7" w:rsidRDefault="00C54BE7" w:rsidP="00D44747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>онимать искусство в качестве особого языка общения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— межличностного (автор</w:t>
      </w:r>
      <w:r w:rsidRPr="003A1488">
        <w:rPr>
          <w:rFonts w:ascii="Times New Roman" w:hAnsi="Times New Roman" w:cs="Times New Roman"/>
          <w:sz w:val="24"/>
          <w:szCs w:val="24"/>
        </w:rPr>
        <w:t> 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— зритель), между поколениями, между народами;  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 </w:t>
      </w:r>
    </w:p>
    <w:p w:rsidR="00C54BE7" w:rsidRDefault="00C54BE7" w:rsidP="00D44747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 </w:t>
      </w:r>
    </w:p>
    <w:p w:rsidR="00C54BE7" w:rsidRDefault="00C54BE7" w:rsidP="00D44747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публично представлять и объяснять результаты своего творческого, художественного или исследовательского опыта; </w:t>
      </w:r>
    </w:p>
    <w:p w:rsidR="00C54BE7" w:rsidRDefault="00C54BE7" w:rsidP="00D44747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3.</w:t>
      </w:r>
      <w:r w:rsidRPr="005E6E6D">
        <w:rPr>
          <w:rFonts w:ascii="Times New Roman" w:hAnsi="Times New Roman" w:cs="Times New Roman"/>
          <w:b/>
          <w:sz w:val="24"/>
          <w:szCs w:val="24"/>
        </w:rPr>
        <w:t> </w:t>
      </w:r>
      <w:r w:rsidRPr="00C54BE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Овладение универсальными регулятивными действиями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54BE7" w:rsidRPr="005E6E6D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>Самоорганизация:</w:t>
      </w:r>
    </w:p>
    <w:p w:rsidR="00C54BE7" w:rsidRDefault="00C54BE7" w:rsidP="00D44747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</w:p>
    <w:p w:rsidR="00C54BE7" w:rsidRDefault="00C54BE7" w:rsidP="00D44747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</w:p>
    <w:p w:rsidR="00C54BE7" w:rsidRDefault="00C54BE7" w:rsidP="00D44747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 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>Самоконтроль:</w:t>
      </w: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54BE7" w:rsidRDefault="00C54BE7" w:rsidP="00D44747">
      <w:pPr>
        <w:pStyle w:val="ae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</w:p>
    <w:p w:rsidR="00C54BE7" w:rsidRDefault="00C54BE7" w:rsidP="00D44747">
      <w:pPr>
        <w:pStyle w:val="ae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C54BE7" w:rsidRPr="005E6E6D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E6E6D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Эмоциональный интеллект: </w:t>
      </w:r>
    </w:p>
    <w:p w:rsidR="00C54BE7" w:rsidRDefault="00C54BE7" w:rsidP="00D44747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развивать способность управлять собственными эмоциями, стремиться к пониманию эмоций других; </w:t>
      </w:r>
    </w:p>
    <w:p w:rsidR="00C54BE7" w:rsidRDefault="00C54BE7" w:rsidP="00D44747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</w:p>
    <w:p w:rsidR="00C54BE7" w:rsidRDefault="00C54BE7" w:rsidP="00D44747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</w:p>
    <w:p w:rsidR="00C54BE7" w:rsidRDefault="00C54BE7" w:rsidP="00D44747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 xml:space="preserve">признавать своё и чужое право на ошибку; </w:t>
      </w:r>
    </w:p>
    <w:p w:rsidR="00C54BE7" w:rsidRDefault="00C54BE7" w:rsidP="00D44747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C54BE7" w:rsidRDefault="00C54BE7" w:rsidP="00C54BE7">
      <w:pPr>
        <w:pStyle w:val="ae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54BE7" w:rsidRPr="005E6E6D" w:rsidRDefault="00C54BE7" w:rsidP="00C54BE7">
      <w:pPr>
        <w:pStyle w:val="ae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C54BE7" w:rsidRPr="00E30C64" w:rsidRDefault="00C54BE7" w:rsidP="00E30C64">
      <w:pPr>
        <w:pStyle w:val="ae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6E6D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результаты, формируемые в ходе изучения предмета «Изобразительное искусство», сгруппированы по учебным модулям и должны отражать сформиров</w:t>
      </w:r>
      <w:r w:rsidR="00E30C64">
        <w:rPr>
          <w:rFonts w:ascii="Times New Roman" w:hAnsi="Times New Roman" w:cs="Times New Roman"/>
          <w:sz w:val="24"/>
          <w:szCs w:val="24"/>
          <w:lang w:val="ru-RU"/>
        </w:rPr>
        <w:t>анность умений для м</w:t>
      </w:r>
      <w:r w:rsidR="00E30C64" w:rsidRPr="00E30C64">
        <w:rPr>
          <w:rFonts w:ascii="Times New Roman" w:hAnsi="Times New Roman" w:cs="Times New Roman"/>
          <w:sz w:val="24"/>
          <w:szCs w:val="24"/>
          <w:lang w:val="ru-RU"/>
        </w:rPr>
        <w:t>одуля</w:t>
      </w:r>
      <w:r w:rsidRPr="00E30C64">
        <w:rPr>
          <w:rFonts w:ascii="Times New Roman" w:hAnsi="Times New Roman" w:cs="Times New Roman"/>
          <w:sz w:val="24"/>
          <w:szCs w:val="24"/>
          <w:lang w:val="ru-RU"/>
        </w:rPr>
        <w:t xml:space="preserve"> № 3 «Архитектура и дизайн» (7 класс):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>характеризовать архитектуру и дизайн как конструктивные виды искусства, т.</w:t>
      </w:r>
      <w:r w:rsidRPr="00F034F9">
        <w:rPr>
          <w:rFonts w:ascii="Times New Roman" w:hAnsi="Times New Roman" w:cs="Times New Roman"/>
          <w:sz w:val="24"/>
          <w:szCs w:val="24"/>
        </w:rPr>
        <w:t> 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е. искусства художественного построения предметно-пространственной среды жизни людей;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роль архитектуры и дизайна в построении предметно-пространственной среды жизнедеятельности человека;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рассуждать о том, как предметно-пространственная среда организует деятельность человека и представления о самом себе; 6 объяснять ценность сохранения культурного наследия, выраженного в архитектуре, предметах труда и быта разных эпох. </w:t>
      </w:r>
    </w:p>
    <w:p w:rsidR="00C54BE7" w:rsidRPr="00F034F9" w:rsidRDefault="00C54BE7" w:rsidP="00E30C6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034F9">
        <w:rPr>
          <w:rFonts w:ascii="Times New Roman" w:hAnsi="Times New Roman" w:cs="Times New Roman"/>
          <w:sz w:val="24"/>
          <w:szCs w:val="24"/>
        </w:rPr>
        <w:t xml:space="preserve">Графический дизайн: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понятие формальной композиции и её значение как основы языка конструктивных искусств;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>объяснять основные средства</w:t>
      </w:r>
      <w:r w:rsidRPr="00F034F9">
        <w:rPr>
          <w:rFonts w:ascii="Times New Roman" w:hAnsi="Times New Roman" w:cs="Times New Roman"/>
          <w:sz w:val="24"/>
          <w:szCs w:val="24"/>
        </w:rPr>
        <w:t> </w:t>
      </w: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— требования к композиции;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уметь перечислять и объяснять основные типы формальной композиции;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составлять различные формальные композиции на плоскости в зависимости от поставленных задач;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выделять при творческом построении композиции листа композиционную доминанту;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составлять формальные композиции на выражение в них движения и статики;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навыки вариативности в ритмической организации листа;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34F9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роль цвета в конструктивных искусствах;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технологию использования цвета в живописи и в конструктивных искусствах;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выражение «цветовой образ»;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применять цвет в графических композициях как акцент или доминанту, объединённые одним стилем;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шрифт как графический рисунок начертания букв, объединённых общим стилем, отвечающий законам художественной композиции;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соотносить особенности стилизации рисунка шрифта и содержание текста; различать «архитектуру» шрифта и особенности шрифтовых гарнитур; иметь опыт творческого воплощения шрифтовой композиции (буквицы);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применять печатное слово, типографскую строку в качестве элементов графической композиции;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логотипа на выбранную тему;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приобрести творческий опыт построения композиции плаката, поздравительной открытки или рекламы на основе соединения текста и изображения;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об искусстве конструирования книги, дизайне журнала; иметь практический творческий опыт образного построения книжного и журнального разворотов в</w:t>
      </w:r>
      <w:r w:rsidRPr="00F034F9">
        <w:rPr>
          <w:rFonts w:ascii="Times New Roman" w:hAnsi="Times New Roman" w:cs="Times New Roman"/>
          <w:sz w:val="24"/>
          <w:szCs w:val="24"/>
        </w:rPr>
        <w:t> 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качестве графических композиций. </w:t>
      </w:r>
    </w:p>
    <w:p w:rsidR="00C54BE7" w:rsidRPr="00C54BE7" w:rsidRDefault="00C54BE7" w:rsidP="00E30C64">
      <w:pPr>
        <w:jc w:val="both"/>
        <w:rPr>
          <w:rFonts w:ascii="Times New Roman" w:hAnsi="Times New Roman" w:cs="Times New Roman"/>
          <w:sz w:val="24"/>
          <w:szCs w:val="24"/>
        </w:rPr>
      </w:pPr>
      <w:r w:rsidRPr="00C54BE7">
        <w:rPr>
          <w:rFonts w:ascii="Times New Roman" w:hAnsi="Times New Roman" w:cs="Times New Roman"/>
          <w:sz w:val="24"/>
          <w:szCs w:val="24"/>
        </w:rPr>
        <w:t xml:space="preserve">Социальное значение дизайна и архитектуры как среды жизни человека: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построение макета пространственно-объёмной композиции по его чертежу;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знать о роли строительного материала в эволюции архитектурных конструкций и изменении облика архитектурных сооружений;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 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технологий и материалов; рассуждать о социокультурных противоречиях в организации современной городской среды и поисках путей их преодоления;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понятие «городская среда»; рассматривать и объяснять планировку города как способ организации образа жизни людей;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знать различные виды планировки города; иметь опыт разработки построения городского пространства в виде макетной или графической схемы;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школах ландшафтного дизайна;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иметь представление о задачах соотношения функционального и образного в построении формы предметов, создаваемых людьми; видеть образ времени и характер жизнедеятельности человека в предметах его быта;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объяснять, в чём заключается взаимосвязь формы и материала при построении предметного мира; объяснять характер влияния цвета на восприятие человеком формы объектов архитектуры и дизайна;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иметь опыт творческого проектирования интерьерного пространства для конкретных задач жизнедеятельности человека;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объяснять, как в одежде проявляются характер человека, его ценностные позиции и конкретные намерения действий; объяснять, что такое стиль в одежде;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об истории костюма в истории разных эпох; 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иметь представление о конструкции костюма и применении законов композиции в проектировании одежды, ансамбле в костюме;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 </w:t>
      </w:r>
    </w:p>
    <w:p w:rsidR="00C54BE7" w:rsidRPr="00C54BE7" w:rsidRDefault="00C54BE7" w:rsidP="00E30C64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др.); </w:t>
      </w:r>
    </w:p>
    <w:p w:rsidR="00C54BE7" w:rsidRPr="00DD073B" w:rsidRDefault="00C54BE7" w:rsidP="00DD073B">
      <w:pPr>
        <w:pStyle w:val="ae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4BE7">
        <w:rPr>
          <w:rFonts w:ascii="Times New Roman" w:hAnsi="Times New Roman" w:cs="Times New Roman"/>
          <w:sz w:val="24"/>
          <w:szCs w:val="24"/>
          <w:lang w:val="ru-RU"/>
        </w:rPr>
        <w:t>различать задачи искусства театрального грима и бытового макияжа; иметь представление об имидж-дизайне, его задачах и социальном бытовании; иметь опыт создания эскизов для макияжа театральных образов и опыт бытового макияжа; определять эстетические и этические границы примене</w:t>
      </w:r>
      <w:r>
        <w:rPr>
          <w:rFonts w:ascii="Times New Roman" w:hAnsi="Times New Roman" w:cs="Times New Roman"/>
          <w:sz w:val="24"/>
          <w:szCs w:val="24"/>
          <w:lang w:val="ru-RU"/>
        </w:rPr>
        <w:t>ния макияжа и стилистики причёс</w:t>
      </w:r>
      <w:r w:rsidRPr="00C54BE7">
        <w:rPr>
          <w:rFonts w:ascii="Times New Roman" w:hAnsi="Times New Roman" w:cs="Times New Roman"/>
          <w:sz w:val="24"/>
          <w:szCs w:val="24"/>
          <w:lang w:val="ru-RU"/>
        </w:rPr>
        <w:t xml:space="preserve">ки в повседневном быту. </w:t>
      </w:r>
    </w:p>
    <w:p w:rsidR="008A2E8A" w:rsidRPr="008A2E8A" w:rsidRDefault="008A2E8A" w:rsidP="003A1488">
      <w:pPr>
        <w:spacing w:line="240" w:lineRule="auto"/>
        <w:ind w:right="-2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8A2E8A">
        <w:rPr>
          <w:rFonts w:ascii="Times New Roman" w:eastAsia="MS Mincho" w:hAnsi="Times New Roman" w:cs="Times New Roman"/>
          <w:b/>
          <w:sz w:val="24"/>
          <w:szCs w:val="24"/>
        </w:rPr>
        <w:t>СОДЕРЖАНИЕ УЧЕБНОГО ПРЕДМЕТА</w:t>
      </w:r>
    </w:p>
    <w:p w:rsidR="00C742E6" w:rsidRPr="00C742E6" w:rsidRDefault="00AC0352" w:rsidP="003A1488">
      <w:pPr>
        <w:ind w:right="-22"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742E6">
        <w:rPr>
          <w:rFonts w:ascii="Times New Roman" w:hAnsi="Times New Roman" w:cs="Times New Roman"/>
          <w:b/>
          <w:i/>
          <w:sz w:val="24"/>
          <w:szCs w:val="24"/>
        </w:rPr>
        <w:t>Модуль № 3 «Архитектура и дизайн»</w:t>
      </w:r>
      <w:r w:rsidR="00C742E6">
        <w:rPr>
          <w:rFonts w:ascii="Times New Roman" w:hAnsi="Times New Roman" w:cs="Times New Roman"/>
          <w:b/>
          <w:i/>
          <w:sz w:val="24"/>
          <w:szCs w:val="24"/>
        </w:rPr>
        <w:t xml:space="preserve"> (7 класс)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Архитектура и дизайн — искусства художественной постройки — конструктивные искусства.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Дизайн и архитектура как создатели «второй природы»  — предметно-пространственной среды жизни людей.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Функциональность предметно-пространственной среды и выражение в ней мировосприятия, духовно-ценностных позиций общества.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lastRenderedPageBreak/>
        <w:t xml:space="preserve">Материальная культура человечества как уникальная информация о жизни людей в разные исторические эпохи.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Роль архитектуры в понимании человеком своей идентичности. Задачи сохранения культурного наследия и природного ландшафта.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Возникновение архитектуры и дизайна на разных этапах общественного развития. Единство функционального и художественного — целесообразности и красоты. </w:t>
      </w:r>
    </w:p>
    <w:p w:rsidR="00260779" w:rsidRDefault="00260779" w:rsidP="003A1488">
      <w:pPr>
        <w:spacing w:after="0"/>
        <w:ind w:right="-22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42E6" w:rsidRPr="00260779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0779">
        <w:rPr>
          <w:rFonts w:ascii="Times New Roman" w:hAnsi="Times New Roman" w:cs="Times New Roman"/>
          <w:b/>
          <w:i/>
          <w:sz w:val="24"/>
          <w:szCs w:val="24"/>
        </w:rPr>
        <w:t xml:space="preserve">Графический дизайн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Композиция как основа реализации замысла в любой творческой деятельности. Основы формальной композиции в конструктивных искусствах.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Элементы композиции в графическом дизайне: пятно, линия, цвет, буква, текст и изображение.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Формальная композиция как композиционное построение на основе сочетания геометрических фигур, без предметного содержания.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Основные свойства композиции: целостность и соподчинённость элементов.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Практические упражнения по созданию композиции с вариативным ритмическим расположением геометрических фигур на плоскости.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Роль цвета в организации композиционного пространства.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Функциональные задачи цвета в конструктивных искусствах. Цвет и законы колористики. Применение локального цвета. Цветовой акцент, ритм цветовых форм, доминанта.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Шрифты и шрифтовая композиция в графическом дизайне.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Форма буквы как изобразительно-смысловой символ.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Шрифт и содержание текста. Стилизация шрифта.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Типографика. Понимание типографской строки как элемента плоскостной композиции.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аналитических и практических работ по теме «Буква — изобразительный элемент композиции».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Композиционные основы макетирования в графическом дизайне при соединении текста и изображения.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Многообразие форм графического дизайна. Дизайн книги и журнала. Элементы, составляющие конструкцию и художественное оформление книги, журнала.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Макет разворота книги или журнала по выбранной теме в виде коллажа или на основе компьютерных программ. </w:t>
      </w:r>
    </w:p>
    <w:p w:rsidR="00260779" w:rsidRDefault="00260779" w:rsidP="003A1488">
      <w:pPr>
        <w:spacing w:after="0"/>
        <w:ind w:right="-22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42E6" w:rsidRPr="00260779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0779">
        <w:rPr>
          <w:rFonts w:ascii="Times New Roman" w:hAnsi="Times New Roman" w:cs="Times New Roman"/>
          <w:b/>
          <w:i/>
          <w:sz w:val="24"/>
          <w:szCs w:val="24"/>
        </w:rPr>
        <w:t xml:space="preserve">Макетирование объёмно-пространственных композиций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Композиция плоскостная и пространственная. Композиционная организация пространства. Прочтение плоскостной композиции как «чертежа» пространства.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Макетирование. Введение в макет понятия рельефа местности и способы его обозначения на макете.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практических работ по созданию объёмно-пространственных композиций. Объём и пространство. Взаимосвязь объектов в архитектурном макете.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lastRenderedPageBreak/>
        <w:t xml:space="preserve"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Понятие тектоники как выражение в художественной форме конструктивной сущности сооружения и логики конструктивного соотношения его частей.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Роль эволюции строительных материалов и строительных технологий в изменении архитектурных конструкций (перекрытия и опора  — стоечно-балочная конструкция  — архитектура сводов; каркасная каменная архитектура; металлический каркас, железобетон и язык современной архитектуры).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Многообразие предметного мира, создаваемого человеком. Функция вещи и её форма. Образ времени в предметах, создаваемых человеком.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Дизайн предмета как искусство и социальное проектирование. Анализ формы через выявление сочетающихся объёмов. Красота  — наиболее полное выявление функции предмета. Влияние развития технологий и материалов на изменение формы предмета.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аналитических зарисовок форм бытовых предметов.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Творческое проектирование предметов быта с определением их функций и материала изготовления 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Конструирование объектов дизайна или архитектурное макетирование с использованием цвета. </w:t>
      </w:r>
    </w:p>
    <w:p w:rsidR="00260779" w:rsidRDefault="00260779" w:rsidP="003A1488">
      <w:pPr>
        <w:spacing w:after="0"/>
        <w:ind w:right="-22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42E6" w:rsidRPr="00260779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0779">
        <w:rPr>
          <w:rFonts w:ascii="Times New Roman" w:hAnsi="Times New Roman" w:cs="Times New Roman"/>
          <w:b/>
          <w:i/>
          <w:sz w:val="24"/>
          <w:szCs w:val="24"/>
        </w:rPr>
        <w:t xml:space="preserve">Социальное значение дизайна и архитектуры как среды жизни человека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Архитектура народного жилища, храмовая архитектура, частный дом в предметно-пространственной среде жизни разных народов.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Пути развития современной архитектуры и дизайна: город сегодня и завтра.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Пространство городской среды. Исторические формы планировки городской среды и их связь с образом жизни людей.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Роль цвета в формировании пространства. Схема-планировка и реальность.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Современные поиски новой эстетики в градостроительстве.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 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lastRenderedPageBreak/>
        <w:t xml:space="preserve">Проектирование дизайна объектов городской среды. Устройство пешеходных зон в городах, установка городской мебели (скамьи, «диваны» и  пр.), киосков, информационных блоков, блоков локального озеленения и  т.  д.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Интерьер и предметный мир в доме. Назначение помещения и построение его интерьера. Дизайн пространственно-предметной среды интерьера.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Образно-стилевое единство материальной культуры каждой эпохи. Интерьер как отражение стиля жизни его хозяев.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Зонирование интерьера  — создание многофункционального пространства. Отделочные материалы, введение фактуры и цвета в интерьер.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Интерьеры общественных зданий (театр, кафе, вокзал, офис, школа).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коллажной композиции.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Организация архитектурно-ландшафтного пространства. Город в единстве с ландшафтно-парковой средой.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дизайн-проекта территории парка или приусадебного участка в виде схемы-чертежа.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Единство эстетического и функционального в объёмнопространственной организации среды жизнедеятельности людей. </w:t>
      </w:r>
    </w:p>
    <w:p w:rsidR="00260779" w:rsidRDefault="00260779" w:rsidP="003A1488">
      <w:pPr>
        <w:spacing w:after="0"/>
        <w:ind w:right="-22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42E6" w:rsidRPr="00260779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0779">
        <w:rPr>
          <w:rFonts w:ascii="Times New Roman" w:hAnsi="Times New Roman" w:cs="Times New Roman"/>
          <w:b/>
          <w:i/>
          <w:sz w:val="24"/>
          <w:szCs w:val="24"/>
        </w:rPr>
        <w:t xml:space="preserve">Образ человека и индивидуальное проектирование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 </w:t>
      </w:r>
    </w:p>
    <w:p w:rsidR="00C742E6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Проектные работы по созданию облика частного дома, комнаты и сада. Дизайн предметной среды в интерьере частного дома.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Мода и культура как параметры создания собственного костюма или комплекта одежды.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Выполнение практических творческих эскизов по теме «Дизайн современной одежды».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Искусство грима и причёски. Форма лица и причёска. Макияж дневной, вечерний и карнавальный. Грим бытовой и сценический. </w:t>
      </w:r>
    </w:p>
    <w:p w:rsidR="005745EA" w:rsidRDefault="00AC0352" w:rsidP="003A1488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Имидж-дизайн и его связь с публичностью, технологией социального поведения, рекламой, общественной деятельностью. </w:t>
      </w:r>
    </w:p>
    <w:p w:rsidR="00260779" w:rsidRPr="0053659F" w:rsidRDefault="00AC0352" w:rsidP="0053659F">
      <w:pPr>
        <w:spacing w:after="0"/>
        <w:ind w:right="-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352">
        <w:rPr>
          <w:rFonts w:ascii="Times New Roman" w:hAnsi="Times New Roman" w:cs="Times New Roman"/>
          <w:sz w:val="24"/>
          <w:szCs w:val="24"/>
        </w:rPr>
        <w:t xml:space="preserve">Дизайн и архитектура — средства организации среды жизни людей и строительства нового мира. </w:t>
      </w:r>
    </w:p>
    <w:p w:rsidR="00DD073B" w:rsidRPr="00F43875" w:rsidRDefault="00DD073B" w:rsidP="004B4AFD">
      <w:pPr>
        <w:autoSpaceDE w:val="0"/>
        <w:autoSpaceDN w:val="0"/>
        <w:spacing w:after="258" w:line="233" w:lineRule="auto"/>
        <w:jc w:val="center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F4387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br w:type="page"/>
      </w:r>
    </w:p>
    <w:p w:rsidR="008A2E8A" w:rsidRPr="008A2E8A" w:rsidRDefault="008A2E8A" w:rsidP="004B4AFD">
      <w:pPr>
        <w:autoSpaceDE w:val="0"/>
        <w:autoSpaceDN w:val="0"/>
        <w:spacing w:after="258" w:line="233" w:lineRule="auto"/>
        <w:jc w:val="center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8A2E8A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val="en-US"/>
        </w:rPr>
        <w:lastRenderedPageBreak/>
        <w:t>ТЕМАТИЧЕСКОЕ ПЛАНИРОВАНИЕ</w:t>
      </w:r>
    </w:p>
    <w:tbl>
      <w:tblPr>
        <w:tblpPr w:leftFromText="180" w:rightFromText="180" w:vertAnchor="text" w:tblpX="6" w:tblpY="1"/>
        <w:tblOverlap w:val="never"/>
        <w:tblW w:w="10070" w:type="dxa"/>
        <w:tblLayout w:type="fixed"/>
        <w:tblLook w:val="04A0" w:firstRow="1" w:lastRow="0" w:firstColumn="1" w:lastColumn="0" w:noHBand="0" w:noVBand="1"/>
      </w:tblPr>
      <w:tblGrid>
        <w:gridCol w:w="563"/>
        <w:gridCol w:w="82"/>
        <w:gridCol w:w="3875"/>
        <w:gridCol w:w="724"/>
        <w:gridCol w:w="851"/>
        <w:gridCol w:w="992"/>
        <w:gridCol w:w="2983"/>
      </w:tblGrid>
      <w:tr w:rsidR="008A2E8A" w:rsidRPr="008A2E8A" w:rsidTr="0053659F">
        <w:trPr>
          <w:trHeight w:hRule="exact" w:val="376"/>
          <w:tblHeader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№</w:t>
            </w:r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  <w:t>п/п</w:t>
            </w:r>
          </w:p>
        </w:tc>
        <w:tc>
          <w:tcPr>
            <w:tcW w:w="39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ind w:left="142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A2E8A">
              <w:rPr>
                <w:rFonts w:ascii="Times New Roman" w:eastAsia="MS Mincho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ind w:left="14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spacing w:after="0"/>
              <w:ind w:left="142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Электронные (цифровые) </w:t>
            </w:r>
          </w:p>
          <w:p w:rsidR="008A2E8A" w:rsidRPr="008A2E8A" w:rsidRDefault="008A2E8A" w:rsidP="00B10E60">
            <w:pPr>
              <w:spacing w:after="0"/>
              <w:ind w:left="142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8A2E8A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образовательные ресурсы</w:t>
            </w:r>
          </w:p>
        </w:tc>
      </w:tr>
      <w:tr w:rsidR="008A2E8A" w:rsidRPr="008A2E8A" w:rsidTr="0053659F">
        <w:trPr>
          <w:trHeight w:hRule="exact" w:val="832"/>
          <w:tblHeader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E8A" w:rsidRPr="008A2E8A" w:rsidRDefault="008A2E8A" w:rsidP="00B10E60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E8A" w:rsidRPr="008A2E8A" w:rsidRDefault="008A2E8A" w:rsidP="00B10E60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ind w:left="114"/>
              <w:jc w:val="both"/>
              <w:rPr>
                <w:rFonts w:ascii="Times New Roman" w:eastAsia="MS Mincho" w:hAnsi="Times New Roman" w:cs="Times New Roman"/>
              </w:rPr>
            </w:pPr>
            <w:r w:rsidRPr="008A2E8A">
              <w:rPr>
                <w:rFonts w:ascii="Times New Roman" w:eastAsia="MS Mincho" w:hAnsi="Times New Roman" w:cs="Times New Roman"/>
                <w:lang w:val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spacing w:after="0"/>
              <w:ind w:left="125"/>
              <w:jc w:val="both"/>
              <w:rPr>
                <w:rFonts w:ascii="Times New Roman" w:eastAsia="MS Mincho" w:hAnsi="Times New Roman" w:cs="Times New Roman"/>
              </w:rPr>
            </w:pPr>
            <w:r w:rsidRPr="008A2E8A">
              <w:rPr>
                <w:rFonts w:ascii="Times New Roman" w:eastAsia="MS Mincho" w:hAnsi="Times New Roman" w:cs="Times New Roman"/>
              </w:rPr>
              <w:t>К</w:t>
            </w:r>
            <w:r w:rsidRPr="008A2E8A">
              <w:rPr>
                <w:rFonts w:ascii="Times New Roman" w:eastAsia="MS Mincho" w:hAnsi="Times New Roman" w:cs="Times New Roman"/>
                <w:lang w:val="en-US"/>
              </w:rPr>
              <w:t>онтрольные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2E8A" w:rsidRPr="008A2E8A" w:rsidRDefault="008A2E8A" w:rsidP="00B10E60">
            <w:pPr>
              <w:spacing w:after="0"/>
              <w:ind w:left="142"/>
              <w:jc w:val="both"/>
              <w:rPr>
                <w:rFonts w:ascii="Times New Roman" w:eastAsia="MS Mincho" w:hAnsi="Times New Roman" w:cs="Times New Roman"/>
              </w:rPr>
            </w:pPr>
            <w:r w:rsidRPr="008A2E8A">
              <w:rPr>
                <w:rFonts w:ascii="Times New Roman" w:eastAsia="MS Mincho" w:hAnsi="Times New Roman" w:cs="Times New Roman"/>
                <w:lang w:val="en-US"/>
              </w:rPr>
              <w:t>Практические</w:t>
            </w:r>
          </w:p>
        </w:tc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E8A" w:rsidRPr="008A2E8A" w:rsidRDefault="008A2E8A" w:rsidP="00B10E60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10E60" w:rsidRPr="008A2E8A" w:rsidTr="0053659F">
        <w:trPr>
          <w:trHeight w:hRule="exact" w:val="255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E60" w:rsidRPr="00B10E60" w:rsidRDefault="00B10E60" w:rsidP="00B10E60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B10E60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B10E60" w:rsidRPr="008A2E8A" w:rsidTr="0053659F">
        <w:trPr>
          <w:trHeight w:hRule="exact" w:val="377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10E60" w:rsidRPr="00B10E60" w:rsidRDefault="00B10E60" w:rsidP="00B10E60">
            <w:pPr>
              <w:autoSpaceDE w:val="0"/>
              <w:autoSpaceDN w:val="0"/>
              <w:spacing w:after="258" w:line="233" w:lineRule="auto"/>
              <w:jc w:val="center"/>
              <w:rPr>
                <w:rFonts w:ascii="Cambria" w:eastAsia="MS Mincho" w:hAnsi="Cambria" w:cs="Times New Roman"/>
                <w:b/>
                <w:i/>
                <w:sz w:val="24"/>
                <w:szCs w:val="24"/>
              </w:rPr>
            </w:pPr>
            <w:r w:rsidRPr="00B10E60"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</w:rPr>
              <w:t>МОДУЛЬ «АРХИТЕКТУРА И ДИЗАЙН»</w:t>
            </w:r>
          </w:p>
          <w:p w:rsidR="00B10E60" w:rsidRPr="00B10E60" w:rsidRDefault="00B10E60" w:rsidP="00B10E60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D0C4F" w:rsidRPr="008A2E8A" w:rsidTr="0053659F">
        <w:trPr>
          <w:trHeight w:hRule="exact" w:val="628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B10E60">
            <w:pPr>
              <w:autoSpaceDE w:val="0"/>
              <w:autoSpaceDN w:val="0"/>
              <w:spacing w:after="258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Раздел 1. Архитектура и дизайн — искусства художественной постройки предметно‒пространственной среды жизни человека</w:t>
            </w:r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8D0C4F" w:rsidRPr="008A2E8A" w:rsidTr="0053659F">
        <w:trPr>
          <w:trHeight w:hRule="exact" w:val="104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Архитектура и дизайн — предметно-пространственная среда, создаваемая человеком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D0C4F" w:rsidRPr="00B10E60" w:rsidRDefault="00C84190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hyperlink r:id="rId9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resh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edu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subject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/7/7/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B10E60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B10E60">
              <w:rPr>
                <w:rFonts w:ascii="Times New Roman" w:eastAsia="MS Mincho" w:hAnsi="Times New Roman" w:cs="Times New Roman"/>
                <w:sz w:val="18"/>
                <w:szCs w:val="18"/>
              </w:rPr>
              <w:br/>
            </w:r>
            <w:hyperlink r:id="rId10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www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culture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architecture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B10E60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hyperlink r:id="rId11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infourok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biblioteka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izo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mhk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klass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-7/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uchebnik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-1102/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type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-56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B10E60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B10E60">
              <w:rPr>
                <w:rFonts w:ascii="Times New Roman" w:eastAsia="MS Mincho" w:hAnsi="Times New Roman" w:cs="Times New Roman"/>
                <w:sz w:val="18"/>
                <w:szCs w:val="18"/>
              </w:rPr>
              <w:br/>
            </w:r>
          </w:p>
        </w:tc>
      </w:tr>
      <w:tr w:rsidR="008D0C4F" w:rsidRPr="008A2E8A" w:rsidTr="0053659F">
        <w:trPr>
          <w:trHeight w:hRule="exact" w:val="70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Архитектура — «каменная летопись» истории человечества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B10E60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Основы построения композиции в конструктивных искусствах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B10E60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Роль цвета в организации композиционного пространства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B10E60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93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Шрифты и шри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фтовая композиция в графическом </w:t>
            </w: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дизайне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B10E60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433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B10E60" w:rsidRDefault="008D0C4F" w:rsidP="008D0C4F">
            <w:pPr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B10E60">
              <w:rPr>
                <w:rFonts w:ascii="Times New Roman" w:hAnsi="Times New Roman" w:cs="Times New Roman"/>
                <w:sz w:val="24"/>
                <w:szCs w:val="24"/>
              </w:rPr>
              <w:t>Логотип. Построение логотипа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C4F" w:rsidRPr="008A2E8A" w:rsidTr="0053659F">
        <w:trPr>
          <w:trHeight w:hRule="exact" w:val="1417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Композиционные основы макетирования в графическом дизайне при соединении текста и изображения. Искусство плаката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C4F" w:rsidRPr="008A2E8A" w:rsidTr="0053659F">
        <w:trPr>
          <w:trHeight w:hRule="exact" w:val="70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Многообразие форм графического дизайна. Дизайн книги и журнала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413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D752B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Раздел 2. Макетирование объёмно-пространственных композиций</w:t>
            </w:r>
            <w:r w:rsidR="004D06C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(7</w:t>
            </w:r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D0C4F" w:rsidRPr="008A2E8A" w:rsidTr="0053659F">
        <w:trPr>
          <w:trHeight w:hRule="exact" w:val="1269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От плоскостного изображения к объёмному макету. Объект и пространство. Взаимосвязь объектов в архитектурном макете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D0C4F" w:rsidRPr="00D752BE" w:rsidRDefault="00C84190" w:rsidP="008D0C4F">
            <w:pPr>
              <w:rPr>
                <w:rFonts w:ascii="Times New Roman" w:eastAsia="MS Mincho" w:hAnsi="Times New Roman" w:cs="Times New Roman"/>
                <w:sz w:val="18"/>
                <w:szCs w:val="18"/>
              </w:rPr>
            </w:pPr>
            <w:hyperlink r:id="rId12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resh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edu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subject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/7/7/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br/>
            </w:r>
            <w:hyperlink r:id="rId13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www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culture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architecture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hyperlink r:id="rId14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infourok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biblioteka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izo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mhk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klass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-7/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uchebnik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-1102/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type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-56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br/>
            </w:r>
            <w:hyperlink r:id="rId15" w:anchor="112592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school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collection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edu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collection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/?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interface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=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themcol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#112592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  </w:t>
            </w:r>
          </w:p>
        </w:tc>
      </w:tr>
      <w:tr w:rsidR="008D0C4F" w:rsidRPr="008A2E8A" w:rsidTr="0053659F">
        <w:trPr>
          <w:trHeight w:hRule="exact" w:val="989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Здание как сочетание различных объёмных форм. Конструкция: часть и целое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99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Эволюция архитектурных конструкций и роль эволюции строительных материалов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719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 xml:space="preserve">Красота и целесообразность предметного мира. Образ времени в предметах, создаваемых 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br/>
              <w:t>человеком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71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Форма, материал и функция бытового предмета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41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Цвет в архитектуре и дизайне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4D06C1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DD073B">
        <w:trPr>
          <w:trHeight w:hRule="exact" w:val="572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73B" w:rsidRDefault="008D0C4F" w:rsidP="00DD073B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D752B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Раздел 3. Социальное значение дизайна и архитектуры как среды жизни человека</w:t>
            </w:r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0C4F" w:rsidRPr="00D752BE" w:rsidRDefault="004D06C1" w:rsidP="00DD073B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(9</w:t>
            </w:r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D0C4F" w:rsidRPr="0030281F" w:rsidTr="0053659F">
        <w:trPr>
          <w:trHeight w:hRule="exact" w:val="567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Образ и стиль материальной культуры прошлого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D0C4F" w:rsidRPr="00D752BE" w:rsidRDefault="00C84190" w:rsidP="008D0C4F">
            <w:pPr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</w:pPr>
            <w:hyperlink r:id="rId16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resh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edu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subject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/7/7/</w:t>
              </w:r>
            </w:hyperlink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br/>
            </w:r>
            <w:hyperlink r:id="rId17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www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culture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architecture</w:t>
              </w:r>
            </w:hyperlink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</w:t>
            </w:r>
            <w:hyperlink r:id="rId18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infourok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biblioteka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izo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-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mhk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klass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-7/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uchebnik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 xml:space="preserve"> 1102/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type</w:t>
              </w:r>
              <w:r w:rsidR="008D0C4F" w:rsidRPr="00D752BE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-56</w:t>
              </w:r>
            </w:hyperlink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 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br/>
            </w:r>
            <w:hyperlink r:id="rId19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http://school-collection.edu.ru/collection/</w:t>
              </w:r>
            </w:hyperlink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  <w:lang w:val="en-US"/>
              </w:rPr>
              <w:t xml:space="preserve">?   </w:t>
            </w:r>
          </w:p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Пути развития современной архитектуры и дизайна: город сегодня и завтра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399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Дизайн городской среды. Малые архитектурные формы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Дизайн простран</w:t>
            </w:r>
            <w:r w:rsidR="004D06C1">
              <w:rPr>
                <w:rFonts w:ascii="Times New Roman" w:hAnsi="Times New Roman" w:cs="Times New Roman"/>
                <w:sz w:val="24"/>
                <w:szCs w:val="24"/>
              </w:rPr>
              <w:t>ственно-предметной среды интерь</w:t>
            </w: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ера. Интерьер и предметный мир в доме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946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Природа и архитектура. Организация архитектурно-ландшафтного пространства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70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Замысел архитектурного проекта и его осуществление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430"/>
        </w:trPr>
        <w:tc>
          <w:tcPr>
            <w:tcW w:w="10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4D06C1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D752BE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Раздел 4. Образ человека и индивидуальное проектирование</w:t>
            </w:r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(</w:t>
            </w:r>
            <w:r w:rsidR="004D06C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10 </w:t>
            </w:r>
            <w:r w:rsidR="00DD073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Функциональная планировка своего дома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D0C4F" w:rsidRPr="00D752BE" w:rsidRDefault="00C84190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hyperlink r:id="rId20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resh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edu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subject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/7/7/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br/>
            </w:r>
            <w:hyperlink r:id="rId21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www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culture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architecture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="008D0C4F" w:rsidRPr="00D752B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hyperlink r:id="rId22" w:history="1"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https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://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infourok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.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ru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biblioteka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izo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mhk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klass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-7/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uchebnik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-1102/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  <w:lang w:val="en-US"/>
                </w:rPr>
                <w:t>type</w:t>
              </w:r>
              <w:r w:rsidR="008D0C4F" w:rsidRPr="007520DF">
                <w:rPr>
                  <w:rStyle w:val="aff9"/>
                  <w:rFonts w:ascii="Times New Roman" w:eastAsia="MS Mincho" w:hAnsi="Times New Roman" w:cs="Times New Roman"/>
                  <w:sz w:val="18"/>
                  <w:szCs w:val="18"/>
                </w:rPr>
                <w:t>-56</w:t>
              </w:r>
            </w:hyperlink>
            <w:r w:rsidR="008D0C4F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Дизайн предметной среды в интерьере личного дома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Дизайн и архитектура сада или приусадебного участка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Композиционно-конструктивные принципы дизайна одежды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315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Дизайн современной одежды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53659F">
        <w:trPr>
          <w:trHeight w:hRule="exact" w:val="59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D752BE" w:rsidRDefault="008D0C4F" w:rsidP="008D0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2BE">
              <w:rPr>
                <w:rFonts w:ascii="Times New Roman" w:hAnsi="Times New Roman" w:cs="Times New Roman"/>
                <w:sz w:val="24"/>
                <w:szCs w:val="24"/>
              </w:rPr>
              <w:t>Грим и причёска в практике дизайна. Визажистика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8D0C4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D0C4F" w:rsidRPr="008A2E8A" w:rsidTr="00DD073B">
        <w:trPr>
          <w:trHeight w:hRule="exact" w:val="396"/>
        </w:trPr>
        <w:tc>
          <w:tcPr>
            <w:tcW w:w="4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Pr="008D0C4F" w:rsidRDefault="008D0C4F" w:rsidP="0053659F">
            <w:pPr>
              <w:spacing w:after="0" w:line="240" w:lineRule="auto"/>
              <w:ind w:left="142" w:right="120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D0C4F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/>
              </w:rPr>
              <w:t xml:space="preserve">Итого 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D0C4F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0C4F" w:rsidRPr="008A2E8A" w:rsidRDefault="008D0C4F" w:rsidP="008D0C4F">
            <w:pPr>
              <w:spacing w:after="0" w:line="240" w:lineRule="auto"/>
              <w:ind w:left="142"/>
              <w:contextualSpacing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0C4F" w:rsidRPr="00D752BE" w:rsidRDefault="008D0C4F" w:rsidP="008D0C4F">
            <w:pPr>
              <w:spacing w:after="0" w:line="240" w:lineRule="auto"/>
              <w:ind w:left="142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8A2E8A" w:rsidRDefault="008A2E8A" w:rsidP="00D9519F">
      <w:pPr>
        <w:spacing w:after="0" w:line="240" w:lineRule="auto"/>
        <w:ind w:left="142"/>
        <w:contextualSpacing/>
        <w:rPr>
          <w:rFonts w:ascii="Times New Roman" w:eastAsia="MS Mincho" w:hAnsi="Times New Roman" w:cs="Times New Roman"/>
          <w:sz w:val="24"/>
          <w:szCs w:val="24"/>
        </w:rPr>
      </w:pPr>
    </w:p>
    <w:p w:rsidR="00CA31B3" w:rsidRDefault="00CA31B3" w:rsidP="00D9519F">
      <w:pPr>
        <w:spacing w:after="0" w:line="240" w:lineRule="auto"/>
        <w:contextualSpacing/>
      </w:pPr>
    </w:p>
    <w:sectPr w:rsidR="00CA31B3" w:rsidSect="0053659F">
      <w:pgSz w:w="11900" w:h="16840"/>
      <w:pgMar w:top="794" w:right="567" w:bottom="714" w:left="1134" w:header="720" w:footer="284" w:gutter="0"/>
      <w:cols w:space="720" w:equalWidth="0">
        <w:col w:w="9893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190" w:rsidRDefault="00C84190">
      <w:pPr>
        <w:spacing w:after="0" w:line="240" w:lineRule="auto"/>
      </w:pPr>
      <w:r>
        <w:separator/>
      </w:r>
    </w:p>
  </w:endnote>
  <w:endnote w:type="continuationSeparator" w:id="0">
    <w:p w:rsidR="00C84190" w:rsidRDefault="00C8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190" w:rsidRDefault="00C84190">
      <w:pPr>
        <w:spacing w:after="0" w:line="240" w:lineRule="auto"/>
      </w:pPr>
      <w:r>
        <w:separator/>
      </w:r>
    </w:p>
  </w:footnote>
  <w:footnote w:type="continuationSeparator" w:id="0">
    <w:p w:rsidR="00C84190" w:rsidRDefault="00C84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9803108"/>
      <w:docPartObj>
        <w:docPartGallery w:val="Page Numbers (Top of Page)"/>
        <w:docPartUnique/>
      </w:docPartObj>
    </w:sdtPr>
    <w:sdtEndPr/>
    <w:sdtContent>
      <w:p w:rsidR="0053659F" w:rsidRDefault="00D26C2D">
        <w:pPr>
          <w:pStyle w:val="a5"/>
          <w:jc w:val="center"/>
        </w:pPr>
        <w:r>
          <w:fldChar w:fldCharType="begin"/>
        </w:r>
        <w:r w:rsidR="0053659F">
          <w:instrText>PAGE   \* MERGEFORMAT</w:instrText>
        </w:r>
        <w:r>
          <w:fldChar w:fldCharType="separate"/>
        </w:r>
        <w:r w:rsidR="0030281F" w:rsidRPr="0030281F">
          <w:rPr>
            <w:noProof/>
            <w:lang w:val="ru-RU"/>
          </w:rPr>
          <w:t>13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61757CB"/>
    <w:multiLevelType w:val="hybridMultilevel"/>
    <w:tmpl w:val="9872F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72D47"/>
    <w:multiLevelType w:val="hybridMultilevel"/>
    <w:tmpl w:val="7940F4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D57CC"/>
    <w:multiLevelType w:val="hybridMultilevel"/>
    <w:tmpl w:val="CBDAE02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BE7D0A"/>
    <w:multiLevelType w:val="hybridMultilevel"/>
    <w:tmpl w:val="5FA8408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8F04C6F"/>
    <w:multiLevelType w:val="hybridMultilevel"/>
    <w:tmpl w:val="0DF854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718D6"/>
    <w:multiLevelType w:val="hybridMultilevel"/>
    <w:tmpl w:val="DB5C049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3778352D"/>
    <w:multiLevelType w:val="hybridMultilevel"/>
    <w:tmpl w:val="789C97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9189E"/>
    <w:multiLevelType w:val="hybridMultilevel"/>
    <w:tmpl w:val="269CA83A"/>
    <w:lvl w:ilvl="0" w:tplc="77B86E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CF413DC"/>
    <w:multiLevelType w:val="hybridMultilevel"/>
    <w:tmpl w:val="4042AF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C7037"/>
    <w:multiLevelType w:val="hybridMultilevel"/>
    <w:tmpl w:val="627823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C3D0A"/>
    <w:multiLevelType w:val="hybridMultilevel"/>
    <w:tmpl w:val="C1CE6D0A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1C2AFA"/>
    <w:multiLevelType w:val="hybridMultilevel"/>
    <w:tmpl w:val="07361048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6B1039"/>
    <w:multiLevelType w:val="hybridMultilevel"/>
    <w:tmpl w:val="22A42F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B3378"/>
    <w:multiLevelType w:val="hybridMultilevel"/>
    <w:tmpl w:val="884AF83A"/>
    <w:lvl w:ilvl="0" w:tplc="041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5C2553CD"/>
    <w:multiLevelType w:val="hybridMultilevel"/>
    <w:tmpl w:val="42984068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5D74120"/>
    <w:multiLevelType w:val="hybridMultilevel"/>
    <w:tmpl w:val="400A1C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62290E"/>
    <w:multiLevelType w:val="hybridMultilevel"/>
    <w:tmpl w:val="5F9EC7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AC72E99"/>
    <w:multiLevelType w:val="hybridMultilevel"/>
    <w:tmpl w:val="CE040F6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BF13F68"/>
    <w:multiLevelType w:val="hybridMultilevel"/>
    <w:tmpl w:val="0004E2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EAC1B2C"/>
    <w:multiLevelType w:val="hybridMultilevel"/>
    <w:tmpl w:val="4022A3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62041"/>
    <w:multiLevelType w:val="hybridMultilevel"/>
    <w:tmpl w:val="43BAB1A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11"/>
  </w:num>
  <w:num w:numId="8">
    <w:abstractNumId w:val="22"/>
  </w:num>
  <w:num w:numId="9">
    <w:abstractNumId w:val="13"/>
  </w:num>
  <w:num w:numId="10">
    <w:abstractNumId w:val="15"/>
  </w:num>
  <w:num w:numId="11">
    <w:abstractNumId w:val="14"/>
  </w:num>
  <w:num w:numId="12">
    <w:abstractNumId w:val="6"/>
  </w:num>
  <w:num w:numId="13">
    <w:abstractNumId w:val="21"/>
  </w:num>
  <w:num w:numId="14">
    <w:abstractNumId w:val="18"/>
  </w:num>
  <w:num w:numId="15">
    <w:abstractNumId w:val="7"/>
  </w:num>
  <w:num w:numId="16">
    <w:abstractNumId w:val="25"/>
  </w:num>
  <w:num w:numId="17">
    <w:abstractNumId w:val="12"/>
  </w:num>
  <w:num w:numId="18">
    <w:abstractNumId w:val="10"/>
  </w:num>
  <w:num w:numId="19">
    <w:abstractNumId w:val="23"/>
  </w:num>
  <w:num w:numId="20">
    <w:abstractNumId w:val="9"/>
  </w:num>
  <w:num w:numId="21">
    <w:abstractNumId w:val="26"/>
  </w:num>
  <w:num w:numId="22">
    <w:abstractNumId w:val="20"/>
  </w:num>
  <w:num w:numId="23">
    <w:abstractNumId w:val="19"/>
  </w:num>
  <w:num w:numId="24">
    <w:abstractNumId w:val="17"/>
  </w:num>
  <w:num w:numId="25">
    <w:abstractNumId w:val="16"/>
  </w:num>
  <w:num w:numId="26">
    <w:abstractNumId w:val="8"/>
  </w:num>
  <w:num w:numId="27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16BA"/>
    <w:rsid w:val="00045322"/>
    <w:rsid w:val="000C77E1"/>
    <w:rsid w:val="0015597D"/>
    <w:rsid w:val="00171BB1"/>
    <w:rsid w:val="001D02D9"/>
    <w:rsid w:val="0023139D"/>
    <w:rsid w:val="00260779"/>
    <w:rsid w:val="002E0175"/>
    <w:rsid w:val="002E5657"/>
    <w:rsid w:val="002F0E15"/>
    <w:rsid w:val="0030281F"/>
    <w:rsid w:val="003322CD"/>
    <w:rsid w:val="00385E3F"/>
    <w:rsid w:val="003A1488"/>
    <w:rsid w:val="003D061A"/>
    <w:rsid w:val="003E14D4"/>
    <w:rsid w:val="00433413"/>
    <w:rsid w:val="004B4AFD"/>
    <w:rsid w:val="004D06C1"/>
    <w:rsid w:val="005023F3"/>
    <w:rsid w:val="0051321E"/>
    <w:rsid w:val="005221FC"/>
    <w:rsid w:val="0053659F"/>
    <w:rsid w:val="005745EA"/>
    <w:rsid w:val="005A16BA"/>
    <w:rsid w:val="005E6E6D"/>
    <w:rsid w:val="0065500B"/>
    <w:rsid w:val="00683CA3"/>
    <w:rsid w:val="006A4640"/>
    <w:rsid w:val="007E3F6C"/>
    <w:rsid w:val="0080518C"/>
    <w:rsid w:val="008903CD"/>
    <w:rsid w:val="008A2E8A"/>
    <w:rsid w:val="008C60B5"/>
    <w:rsid w:val="008D0C4F"/>
    <w:rsid w:val="00941DFF"/>
    <w:rsid w:val="00A51B66"/>
    <w:rsid w:val="00AC0287"/>
    <w:rsid w:val="00AC0352"/>
    <w:rsid w:val="00B10E60"/>
    <w:rsid w:val="00C54BE7"/>
    <w:rsid w:val="00C742E6"/>
    <w:rsid w:val="00C84190"/>
    <w:rsid w:val="00CA31B3"/>
    <w:rsid w:val="00CC44D8"/>
    <w:rsid w:val="00D06349"/>
    <w:rsid w:val="00D26C2D"/>
    <w:rsid w:val="00D44747"/>
    <w:rsid w:val="00D7251A"/>
    <w:rsid w:val="00D752BE"/>
    <w:rsid w:val="00D9519F"/>
    <w:rsid w:val="00DD073B"/>
    <w:rsid w:val="00DE4F7C"/>
    <w:rsid w:val="00E30C64"/>
    <w:rsid w:val="00EB3777"/>
    <w:rsid w:val="00F034F9"/>
    <w:rsid w:val="00F26DB5"/>
    <w:rsid w:val="00F43875"/>
    <w:rsid w:val="00FB6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CA8F3E-E63E-45A8-BC7F-997041D01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A4640"/>
  </w:style>
  <w:style w:type="paragraph" w:styleId="1">
    <w:name w:val="heading 1"/>
    <w:basedOn w:val="a1"/>
    <w:next w:val="a1"/>
    <w:link w:val="11"/>
    <w:uiPriority w:val="9"/>
    <w:qFormat/>
    <w:rsid w:val="008A2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8A2E8A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8A2E8A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A2E8A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A2E8A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8A2E8A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A2E8A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A2E8A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A2E8A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0">
    <w:name w:val="Заголовок 11"/>
    <w:basedOn w:val="a1"/>
    <w:next w:val="a1"/>
    <w:link w:val="10"/>
    <w:uiPriority w:val="9"/>
    <w:qFormat/>
    <w:rsid w:val="008A2E8A"/>
    <w:pPr>
      <w:keepNext/>
      <w:keepLines/>
      <w:spacing w:before="48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1"/>
    <w:next w:val="a1"/>
    <w:uiPriority w:val="9"/>
    <w:unhideWhenUsed/>
    <w:qFormat/>
    <w:rsid w:val="008A2E8A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8A2E8A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8A2E8A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2">
    <w:name w:val="Нет списка1"/>
    <w:next w:val="a4"/>
    <w:uiPriority w:val="99"/>
    <w:semiHidden/>
    <w:unhideWhenUsed/>
    <w:rsid w:val="008A2E8A"/>
  </w:style>
  <w:style w:type="paragraph" w:styleId="a5">
    <w:name w:val="header"/>
    <w:basedOn w:val="a1"/>
    <w:link w:val="a6"/>
    <w:uiPriority w:val="99"/>
    <w:unhideWhenUsed/>
    <w:rsid w:val="008A2E8A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6">
    <w:name w:val="Верхний колонтитул Знак"/>
    <w:basedOn w:val="a2"/>
    <w:link w:val="a5"/>
    <w:uiPriority w:val="99"/>
    <w:rsid w:val="008A2E8A"/>
    <w:rPr>
      <w:rFonts w:eastAsia="MS Mincho"/>
      <w:lang w:val="en-US"/>
    </w:rPr>
  </w:style>
  <w:style w:type="paragraph" w:styleId="a7">
    <w:name w:val="footer"/>
    <w:basedOn w:val="a1"/>
    <w:link w:val="a8"/>
    <w:uiPriority w:val="99"/>
    <w:unhideWhenUsed/>
    <w:rsid w:val="008A2E8A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8">
    <w:name w:val="Нижний колонтитул Знак"/>
    <w:basedOn w:val="a2"/>
    <w:link w:val="a7"/>
    <w:uiPriority w:val="99"/>
    <w:rsid w:val="008A2E8A"/>
    <w:rPr>
      <w:rFonts w:eastAsia="MS Mincho"/>
      <w:lang w:val="en-US"/>
    </w:rPr>
  </w:style>
  <w:style w:type="paragraph" w:styleId="a9">
    <w:name w:val="No Spacing"/>
    <w:uiPriority w:val="1"/>
    <w:qFormat/>
    <w:rsid w:val="008A2E8A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uiPriority w:val="9"/>
    <w:rsid w:val="008A2E8A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8A2E8A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8A2E8A"/>
    <w:rPr>
      <w:rFonts w:ascii="Calibri" w:eastAsia="MS Gothic" w:hAnsi="Calibri" w:cs="Times New Roman"/>
      <w:b/>
      <w:bCs/>
      <w:color w:val="4F81BD"/>
    </w:rPr>
  </w:style>
  <w:style w:type="paragraph" w:customStyle="1" w:styleId="13">
    <w:name w:val="Название1"/>
    <w:basedOn w:val="a1"/>
    <w:next w:val="a1"/>
    <w:uiPriority w:val="10"/>
    <w:qFormat/>
    <w:rsid w:val="008A2E8A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2"/>
    <w:link w:val="ab"/>
    <w:uiPriority w:val="10"/>
    <w:rsid w:val="008A2E8A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4">
    <w:name w:val="Подзаголовок1"/>
    <w:basedOn w:val="a1"/>
    <w:next w:val="a1"/>
    <w:uiPriority w:val="11"/>
    <w:qFormat/>
    <w:rsid w:val="008A2E8A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2"/>
    <w:link w:val="ad"/>
    <w:uiPriority w:val="11"/>
    <w:rsid w:val="008A2E8A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8A2E8A"/>
    <w:pPr>
      <w:ind w:left="720"/>
      <w:contextualSpacing/>
    </w:pPr>
    <w:rPr>
      <w:rFonts w:eastAsia="MS Mincho"/>
      <w:lang w:val="en-US"/>
    </w:rPr>
  </w:style>
  <w:style w:type="paragraph" w:styleId="af">
    <w:name w:val="Body Text"/>
    <w:basedOn w:val="a1"/>
    <w:link w:val="af0"/>
    <w:uiPriority w:val="99"/>
    <w:unhideWhenUsed/>
    <w:rsid w:val="008A2E8A"/>
    <w:pPr>
      <w:spacing w:after="120"/>
    </w:pPr>
    <w:rPr>
      <w:rFonts w:eastAsia="MS Mincho"/>
      <w:lang w:val="en-US"/>
    </w:rPr>
  </w:style>
  <w:style w:type="character" w:customStyle="1" w:styleId="af0">
    <w:name w:val="Основной текст Знак"/>
    <w:basedOn w:val="a2"/>
    <w:link w:val="af"/>
    <w:uiPriority w:val="99"/>
    <w:rsid w:val="008A2E8A"/>
    <w:rPr>
      <w:rFonts w:eastAsia="MS Mincho"/>
      <w:lang w:val="en-US"/>
    </w:rPr>
  </w:style>
  <w:style w:type="paragraph" w:styleId="23">
    <w:name w:val="Body Text 2"/>
    <w:basedOn w:val="a1"/>
    <w:link w:val="24"/>
    <w:uiPriority w:val="99"/>
    <w:unhideWhenUsed/>
    <w:rsid w:val="008A2E8A"/>
    <w:pPr>
      <w:spacing w:after="120" w:line="480" w:lineRule="auto"/>
    </w:pPr>
    <w:rPr>
      <w:rFonts w:eastAsia="MS Mincho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8A2E8A"/>
    <w:rPr>
      <w:rFonts w:eastAsia="MS Mincho"/>
      <w:lang w:val="en-US"/>
    </w:rPr>
  </w:style>
  <w:style w:type="paragraph" w:styleId="33">
    <w:name w:val="Body Text 3"/>
    <w:basedOn w:val="a1"/>
    <w:link w:val="34"/>
    <w:uiPriority w:val="99"/>
    <w:unhideWhenUsed/>
    <w:rsid w:val="008A2E8A"/>
    <w:pPr>
      <w:spacing w:after="120"/>
    </w:pPr>
    <w:rPr>
      <w:rFonts w:eastAsia="MS Mincho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8A2E8A"/>
    <w:rPr>
      <w:rFonts w:eastAsia="MS Mincho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8A2E8A"/>
    <w:pPr>
      <w:ind w:left="360" w:hanging="360"/>
      <w:contextualSpacing/>
    </w:pPr>
    <w:rPr>
      <w:rFonts w:eastAsia="MS Mincho"/>
      <w:lang w:val="en-US"/>
    </w:rPr>
  </w:style>
  <w:style w:type="paragraph" w:styleId="25">
    <w:name w:val="List 2"/>
    <w:basedOn w:val="a1"/>
    <w:uiPriority w:val="99"/>
    <w:unhideWhenUsed/>
    <w:rsid w:val="008A2E8A"/>
    <w:pPr>
      <w:ind w:left="720" w:hanging="360"/>
      <w:contextualSpacing/>
    </w:pPr>
    <w:rPr>
      <w:rFonts w:eastAsia="MS Mincho"/>
      <w:lang w:val="en-US"/>
    </w:rPr>
  </w:style>
  <w:style w:type="paragraph" w:styleId="35">
    <w:name w:val="List 3"/>
    <w:basedOn w:val="a1"/>
    <w:uiPriority w:val="99"/>
    <w:unhideWhenUsed/>
    <w:rsid w:val="008A2E8A"/>
    <w:pPr>
      <w:ind w:left="1080" w:hanging="360"/>
      <w:contextualSpacing/>
    </w:pPr>
    <w:rPr>
      <w:rFonts w:eastAsia="MS Mincho"/>
      <w:lang w:val="en-US"/>
    </w:rPr>
  </w:style>
  <w:style w:type="paragraph" w:styleId="a0">
    <w:name w:val="List Bullet"/>
    <w:basedOn w:val="a1"/>
    <w:uiPriority w:val="99"/>
    <w:unhideWhenUsed/>
    <w:rsid w:val="008A2E8A"/>
    <w:pPr>
      <w:numPr>
        <w:numId w:val="1"/>
      </w:numPr>
      <w:contextualSpacing/>
    </w:pPr>
    <w:rPr>
      <w:rFonts w:eastAsia="MS Mincho"/>
      <w:lang w:val="en-US"/>
    </w:rPr>
  </w:style>
  <w:style w:type="paragraph" w:styleId="20">
    <w:name w:val="List Bullet 2"/>
    <w:basedOn w:val="a1"/>
    <w:uiPriority w:val="99"/>
    <w:unhideWhenUsed/>
    <w:rsid w:val="008A2E8A"/>
    <w:pPr>
      <w:numPr>
        <w:numId w:val="2"/>
      </w:numPr>
      <w:contextualSpacing/>
    </w:pPr>
    <w:rPr>
      <w:rFonts w:eastAsia="MS Mincho"/>
      <w:lang w:val="en-US"/>
    </w:rPr>
  </w:style>
  <w:style w:type="paragraph" w:styleId="30">
    <w:name w:val="List Bullet 3"/>
    <w:basedOn w:val="a1"/>
    <w:uiPriority w:val="99"/>
    <w:unhideWhenUsed/>
    <w:rsid w:val="008A2E8A"/>
    <w:pPr>
      <w:numPr>
        <w:numId w:val="3"/>
      </w:numPr>
      <w:contextualSpacing/>
    </w:pPr>
    <w:rPr>
      <w:rFonts w:eastAsia="MS Mincho"/>
      <w:lang w:val="en-US"/>
    </w:rPr>
  </w:style>
  <w:style w:type="paragraph" w:styleId="a">
    <w:name w:val="List Number"/>
    <w:basedOn w:val="a1"/>
    <w:uiPriority w:val="99"/>
    <w:unhideWhenUsed/>
    <w:rsid w:val="008A2E8A"/>
    <w:pPr>
      <w:numPr>
        <w:numId w:val="4"/>
      </w:numPr>
      <w:contextualSpacing/>
    </w:pPr>
    <w:rPr>
      <w:rFonts w:eastAsia="MS Mincho"/>
      <w:lang w:val="en-US"/>
    </w:rPr>
  </w:style>
  <w:style w:type="paragraph" w:styleId="2">
    <w:name w:val="List Number 2"/>
    <w:basedOn w:val="a1"/>
    <w:uiPriority w:val="99"/>
    <w:unhideWhenUsed/>
    <w:rsid w:val="008A2E8A"/>
    <w:pPr>
      <w:numPr>
        <w:numId w:val="5"/>
      </w:numPr>
      <w:contextualSpacing/>
    </w:pPr>
    <w:rPr>
      <w:rFonts w:eastAsia="MS Mincho"/>
      <w:lang w:val="en-US"/>
    </w:rPr>
  </w:style>
  <w:style w:type="paragraph" w:styleId="3">
    <w:name w:val="List Number 3"/>
    <w:basedOn w:val="a1"/>
    <w:uiPriority w:val="99"/>
    <w:unhideWhenUsed/>
    <w:rsid w:val="008A2E8A"/>
    <w:pPr>
      <w:numPr>
        <w:numId w:val="6"/>
      </w:numPr>
      <w:contextualSpacing/>
    </w:pPr>
    <w:rPr>
      <w:rFonts w:eastAsia="MS Mincho"/>
      <w:lang w:val="en-US"/>
    </w:rPr>
  </w:style>
  <w:style w:type="paragraph" w:styleId="af2">
    <w:name w:val="List Continue"/>
    <w:basedOn w:val="a1"/>
    <w:uiPriority w:val="99"/>
    <w:unhideWhenUsed/>
    <w:rsid w:val="008A2E8A"/>
    <w:pPr>
      <w:spacing w:after="120"/>
      <w:ind w:left="360"/>
      <w:contextualSpacing/>
    </w:pPr>
    <w:rPr>
      <w:rFonts w:eastAsia="MS Mincho"/>
      <w:lang w:val="en-US"/>
    </w:rPr>
  </w:style>
  <w:style w:type="paragraph" w:styleId="26">
    <w:name w:val="List Continue 2"/>
    <w:basedOn w:val="a1"/>
    <w:uiPriority w:val="99"/>
    <w:unhideWhenUsed/>
    <w:rsid w:val="008A2E8A"/>
    <w:pPr>
      <w:spacing w:after="120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1"/>
    <w:uiPriority w:val="99"/>
    <w:unhideWhenUsed/>
    <w:rsid w:val="008A2E8A"/>
    <w:pPr>
      <w:spacing w:after="120"/>
      <w:ind w:left="1080"/>
      <w:contextualSpacing/>
    </w:pPr>
    <w:rPr>
      <w:rFonts w:eastAsia="MS Mincho"/>
      <w:lang w:val="en-US"/>
    </w:rPr>
  </w:style>
  <w:style w:type="paragraph" w:styleId="af3">
    <w:name w:val="macro"/>
    <w:link w:val="af4"/>
    <w:uiPriority w:val="99"/>
    <w:unhideWhenUsed/>
    <w:rsid w:val="008A2E8A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8A2E8A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8A2E8A"/>
    <w:rPr>
      <w:rFonts w:eastAsia="MS Mincho"/>
      <w:i/>
      <w:iCs/>
      <w:color w:val="000000"/>
      <w:lang w:val="en-US"/>
    </w:rPr>
  </w:style>
  <w:style w:type="character" w:customStyle="1" w:styleId="27">
    <w:name w:val="Цитата 2 Знак"/>
    <w:basedOn w:val="a2"/>
    <w:link w:val="28"/>
    <w:uiPriority w:val="29"/>
    <w:rsid w:val="008A2E8A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8A2E8A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8A2E8A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8A2E8A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8A2E8A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8A2E8A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8A2E8A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1"/>
    <w:next w:val="a1"/>
    <w:uiPriority w:val="35"/>
    <w:semiHidden/>
    <w:unhideWhenUsed/>
    <w:qFormat/>
    <w:rsid w:val="008A2E8A"/>
    <w:pPr>
      <w:spacing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character" w:styleId="af5">
    <w:name w:val="Strong"/>
    <w:basedOn w:val="a2"/>
    <w:uiPriority w:val="22"/>
    <w:qFormat/>
    <w:rsid w:val="008A2E8A"/>
    <w:rPr>
      <w:b/>
      <w:bCs/>
    </w:rPr>
  </w:style>
  <w:style w:type="character" w:styleId="af6">
    <w:name w:val="Emphasis"/>
    <w:basedOn w:val="a2"/>
    <w:uiPriority w:val="20"/>
    <w:qFormat/>
    <w:rsid w:val="008A2E8A"/>
    <w:rPr>
      <w:i/>
      <w:iCs/>
    </w:rPr>
  </w:style>
  <w:style w:type="paragraph" w:customStyle="1" w:styleId="16">
    <w:name w:val="Выделенная цитата1"/>
    <w:basedOn w:val="a1"/>
    <w:next w:val="a1"/>
    <w:uiPriority w:val="30"/>
    <w:qFormat/>
    <w:rsid w:val="008A2E8A"/>
    <w:pPr>
      <w:pBdr>
        <w:bottom w:val="single" w:sz="4" w:space="4" w:color="4F81BD"/>
      </w:pBdr>
      <w:spacing w:before="200" w:after="280"/>
      <w:ind w:left="936" w:right="936"/>
    </w:pPr>
    <w:rPr>
      <w:rFonts w:eastAsia="MS Mincho"/>
      <w:b/>
      <w:bCs/>
      <w:i/>
      <w:iCs/>
      <w:color w:val="4F81BD"/>
      <w:lang w:val="en-US"/>
    </w:rPr>
  </w:style>
  <w:style w:type="character" w:customStyle="1" w:styleId="af7">
    <w:name w:val="Выделенная цитата Знак"/>
    <w:basedOn w:val="a2"/>
    <w:link w:val="af8"/>
    <w:uiPriority w:val="30"/>
    <w:rsid w:val="008A2E8A"/>
    <w:rPr>
      <w:b/>
      <w:bCs/>
      <w:i/>
      <w:iCs/>
      <w:color w:val="4F81BD"/>
    </w:rPr>
  </w:style>
  <w:style w:type="character" w:customStyle="1" w:styleId="17">
    <w:name w:val="Слабое выделение1"/>
    <w:basedOn w:val="a2"/>
    <w:uiPriority w:val="19"/>
    <w:qFormat/>
    <w:rsid w:val="008A2E8A"/>
    <w:rPr>
      <w:i/>
      <w:iCs/>
      <w:color w:val="808080"/>
    </w:rPr>
  </w:style>
  <w:style w:type="character" w:customStyle="1" w:styleId="18">
    <w:name w:val="Сильное выделение1"/>
    <w:basedOn w:val="a2"/>
    <w:uiPriority w:val="21"/>
    <w:qFormat/>
    <w:rsid w:val="008A2E8A"/>
    <w:rPr>
      <w:b/>
      <w:bCs/>
      <w:i/>
      <w:iCs/>
      <w:color w:val="4F81BD"/>
    </w:rPr>
  </w:style>
  <w:style w:type="character" w:customStyle="1" w:styleId="19">
    <w:name w:val="Слабая ссылка1"/>
    <w:basedOn w:val="a2"/>
    <w:uiPriority w:val="31"/>
    <w:qFormat/>
    <w:rsid w:val="008A2E8A"/>
    <w:rPr>
      <w:smallCaps/>
      <w:color w:val="C0504D"/>
      <w:u w:val="single"/>
    </w:rPr>
  </w:style>
  <w:style w:type="character" w:customStyle="1" w:styleId="1a">
    <w:name w:val="Сильная ссылка1"/>
    <w:basedOn w:val="a2"/>
    <w:uiPriority w:val="32"/>
    <w:qFormat/>
    <w:rsid w:val="008A2E8A"/>
    <w:rPr>
      <w:b/>
      <w:bCs/>
      <w:smallCaps/>
      <w:color w:val="C0504D"/>
      <w:spacing w:val="5"/>
      <w:u w:val="single"/>
    </w:rPr>
  </w:style>
  <w:style w:type="character" w:styleId="af9">
    <w:name w:val="Book Title"/>
    <w:basedOn w:val="a2"/>
    <w:uiPriority w:val="33"/>
    <w:qFormat/>
    <w:rsid w:val="008A2E8A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8A2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a">
    <w:name w:val="TOC Heading"/>
    <w:basedOn w:val="1"/>
    <w:next w:val="a1"/>
    <w:uiPriority w:val="39"/>
    <w:semiHidden/>
    <w:unhideWhenUsed/>
    <w:qFormat/>
    <w:rsid w:val="008A2E8A"/>
    <w:pPr>
      <w:outlineLvl w:val="9"/>
    </w:pPr>
    <w:rPr>
      <w:lang w:val="en-US"/>
    </w:rPr>
  </w:style>
  <w:style w:type="table" w:styleId="afb">
    <w:name w:val="Table Grid"/>
    <w:basedOn w:val="a3"/>
    <w:uiPriority w:val="59"/>
    <w:rsid w:val="008A2E8A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ветлая заливка1"/>
    <w:basedOn w:val="a3"/>
    <w:next w:val="afc"/>
    <w:uiPriority w:val="60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8A2E8A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8A2E8A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8A2E8A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8A2E8A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8A2E8A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8A2E8A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c">
    <w:name w:val="Светлый список1"/>
    <w:basedOn w:val="a3"/>
    <w:next w:val="afd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d">
    <w:name w:val="Светлая сетка1"/>
    <w:basedOn w:val="a3"/>
    <w:next w:val="afe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3"/>
    <w:next w:val="1e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3"/>
    <w:next w:val="1f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3"/>
    <w:next w:val="1f0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8A2E8A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8A2E8A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1">
    <w:name w:val="Темный список1"/>
    <w:basedOn w:val="a3"/>
    <w:next w:val="aff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8A2E8A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2">
    <w:name w:val="Цветная заливка1"/>
    <w:basedOn w:val="a3"/>
    <w:next w:val="aff0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3">
    <w:name w:val="Цветной список1"/>
    <w:basedOn w:val="a3"/>
    <w:next w:val="aff1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4">
    <w:name w:val="Цветная сетка1"/>
    <w:basedOn w:val="a3"/>
    <w:next w:val="aff2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8A2E8A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3">
    <w:name w:val="Normal (Web)"/>
    <w:basedOn w:val="a1"/>
    <w:uiPriority w:val="99"/>
    <w:semiHidden/>
    <w:unhideWhenUsed/>
    <w:rsid w:val="008A2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line number"/>
    <w:basedOn w:val="a2"/>
    <w:uiPriority w:val="99"/>
    <w:semiHidden/>
    <w:unhideWhenUsed/>
    <w:rsid w:val="008A2E8A"/>
  </w:style>
  <w:style w:type="character" w:customStyle="1" w:styleId="1f5">
    <w:name w:val="Гиперссылка1"/>
    <w:basedOn w:val="a2"/>
    <w:uiPriority w:val="99"/>
    <w:unhideWhenUsed/>
    <w:rsid w:val="008A2E8A"/>
    <w:rPr>
      <w:color w:val="0000FF"/>
      <w:u w:val="single"/>
    </w:rPr>
  </w:style>
  <w:style w:type="character" w:customStyle="1" w:styleId="215">
    <w:name w:val="Заголовок 2 Знак1"/>
    <w:basedOn w:val="a2"/>
    <w:uiPriority w:val="9"/>
    <w:semiHidden/>
    <w:rsid w:val="008A2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8A2E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1"/>
    <w:next w:val="a1"/>
    <w:link w:val="aa"/>
    <w:uiPriority w:val="10"/>
    <w:qFormat/>
    <w:rsid w:val="008A2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1f6">
    <w:name w:val="Название Знак1"/>
    <w:basedOn w:val="a2"/>
    <w:uiPriority w:val="10"/>
    <w:rsid w:val="008A2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1"/>
    <w:next w:val="a1"/>
    <w:link w:val="ac"/>
    <w:uiPriority w:val="11"/>
    <w:qFormat/>
    <w:rsid w:val="008A2E8A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2"/>
    <w:uiPriority w:val="11"/>
    <w:rsid w:val="008A2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Quote"/>
    <w:basedOn w:val="a1"/>
    <w:next w:val="a1"/>
    <w:link w:val="27"/>
    <w:uiPriority w:val="29"/>
    <w:qFormat/>
    <w:rsid w:val="008A2E8A"/>
    <w:rPr>
      <w:i/>
      <w:iCs/>
      <w:color w:val="000000"/>
    </w:rPr>
  </w:style>
  <w:style w:type="character" w:customStyle="1" w:styleId="216">
    <w:name w:val="Цитата 2 Знак1"/>
    <w:basedOn w:val="a2"/>
    <w:uiPriority w:val="29"/>
    <w:rsid w:val="008A2E8A"/>
    <w:rPr>
      <w:i/>
      <w:iCs/>
      <w:color w:val="000000" w:themeColor="text1"/>
    </w:rPr>
  </w:style>
  <w:style w:type="character" w:customStyle="1" w:styleId="410">
    <w:name w:val="Заголовок 4 Знак1"/>
    <w:basedOn w:val="a2"/>
    <w:uiPriority w:val="9"/>
    <w:semiHidden/>
    <w:rsid w:val="008A2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2"/>
    <w:uiPriority w:val="9"/>
    <w:semiHidden/>
    <w:rsid w:val="008A2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2"/>
    <w:uiPriority w:val="9"/>
    <w:semiHidden/>
    <w:rsid w:val="008A2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2"/>
    <w:uiPriority w:val="9"/>
    <w:semiHidden/>
    <w:rsid w:val="008A2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2"/>
    <w:uiPriority w:val="9"/>
    <w:semiHidden/>
    <w:rsid w:val="008A2E8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2"/>
    <w:uiPriority w:val="9"/>
    <w:semiHidden/>
    <w:rsid w:val="008A2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8">
    <w:name w:val="Intense Quote"/>
    <w:basedOn w:val="a1"/>
    <w:next w:val="a1"/>
    <w:link w:val="af7"/>
    <w:uiPriority w:val="30"/>
    <w:qFormat/>
    <w:rsid w:val="008A2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f8">
    <w:name w:val="Выделенная цитата Знак1"/>
    <w:basedOn w:val="a2"/>
    <w:uiPriority w:val="30"/>
    <w:rsid w:val="008A2E8A"/>
    <w:rPr>
      <w:b/>
      <w:bCs/>
      <w:i/>
      <w:iCs/>
      <w:color w:val="4F81BD" w:themeColor="accent1"/>
    </w:rPr>
  </w:style>
  <w:style w:type="character" w:styleId="aff5">
    <w:name w:val="Subtle Emphasis"/>
    <w:basedOn w:val="a2"/>
    <w:uiPriority w:val="19"/>
    <w:qFormat/>
    <w:rsid w:val="008A2E8A"/>
    <w:rPr>
      <w:i/>
      <w:iCs/>
      <w:color w:val="808080" w:themeColor="text1" w:themeTint="7F"/>
    </w:rPr>
  </w:style>
  <w:style w:type="character" w:styleId="aff6">
    <w:name w:val="Intense Emphasis"/>
    <w:basedOn w:val="a2"/>
    <w:uiPriority w:val="21"/>
    <w:qFormat/>
    <w:rsid w:val="008A2E8A"/>
    <w:rPr>
      <w:b/>
      <w:bCs/>
      <w:i/>
      <w:iCs/>
      <w:color w:val="4F81BD" w:themeColor="accent1"/>
    </w:rPr>
  </w:style>
  <w:style w:type="character" w:styleId="aff7">
    <w:name w:val="Subtle Reference"/>
    <w:basedOn w:val="a2"/>
    <w:uiPriority w:val="31"/>
    <w:qFormat/>
    <w:rsid w:val="008A2E8A"/>
    <w:rPr>
      <w:smallCaps/>
      <w:color w:val="C0504D" w:themeColor="accent2"/>
      <w:u w:val="single"/>
    </w:rPr>
  </w:style>
  <w:style w:type="character" w:styleId="aff8">
    <w:name w:val="Intense Reference"/>
    <w:basedOn w:val="a2"/>
    <w:uiPriority w:val="32"/>
    <w:qFormat/>
    <w:rsid w:val="008A2E8A"/>
    <w:rPr>
      <w:b/>
      <w:bCs/>
      <w:smallCaps/>
      <w:color w:val="C0504D" w:themeColor="accent2"/>
      <w:spacing w:val="5"/>
      <w:u w:val="single"/>
    </w:rPr>
  </w:style>
  <w:style w:type="table" w:styleId="afc">
    <w:name w:val="Light Shading"/>
    <w:basedOn w:val="a3"/>
    <w:uiPriority w:val="60"/>
    <w:rsid w:val="008A2E8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8A2E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8A2E8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8A2E8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8A2E8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8A2E8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8A2E8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d">
    <w:name w:val="Light List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e">
    <w:name w:val="Light Grid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3"/>
    <w:uiPriority w:val="62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e">
    <w:name w:val="Medium Shading 1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8A2E8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">
    <w:name w:val="Medium List 1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Grid 1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3"/>
    <w:uiPriority w:val="67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rsid w:val="008A2E8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8A2E8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">
    <w:name w:val="Dark List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rsid w:val="008A2E8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0">
    <w:name w:val="Colorful Shading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1">
    <w:name w:val="Colorful List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3"/>
    <w:uiPriority w:val="72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2">
    <w:name w:val="Colorful Grid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3"/>
    <w:uiPriority w:val="73"/>
    <w:rsid w:val="008A2E8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9">
    <w:name w:val="Hyperlink"/>
    <w:basedOn w:val="a2"/>
    <w:uiPriority w:val="99"/>
    <w:unhideWhenUsed/>
    <w:rsid w:val="008A2E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culture.ru/architecture" TargetMode="External"/><Relationship Id="rId18" Type="http://schemas.openxmlformats.org/officeDocument/2006/relationships/hyperlink" Target="https://infourok.ru/biblioteka/izo-mhk/klass-7/uchebnik%201102/type-56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ulture.ru/architectur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7/7/" TargetMode="External"/><Relationship Id="rId17" Type="http://schemas.openxmlformats.org/officeDocument/2006/relationships/hyperlink" Target="https://www.culture.ru/architectur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7/7/" TargetMode="External"/><Relationship Id="rId20" Type="http://schemas.openxmlformats.org/officeDocument/2006/relationships/hyperlink" Target="https://resh.edu.ru/subject/7/7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biblioteka/izo-mhk/klass-7/uchebnik-1102/type-5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collection/?interface=themco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culture.ru/architecture" TargetMode="External"/><Relationship Id="rId19" Type="http://schemas.openxmlformats.org/officeDocument/2006/relationships/hyperlink" Target="http://school-collection.edu.ru/collec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7/7/" TargetMode="External"/><Relationship Id="rId14" Type="http://schemas.openxmlformats.org/officeDocument/2006/relationships/hyperlink" Target="https://infourok.ru/biblioteka/izo-mhk/klass-7/uchebnik-1102/type-56" TargetMode="External"/><Relationship Id="rId22" Type="http://schemas.openxmlformats.org/officeDocument/2006/relationships/hyperlink" Target="https://infourok.ru/biblioteka/izo-mhk/klass-7/uchebnik-1102/type-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D07EB-8B88-42EF-9F29-830430BF8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5711</Words>
  <Characters>32555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Директор</cp:lastModifiedBy>
  <cp:revision>4</cp:revision>
  <dcterms:created xsi:type="dcterms:W3CDTF">2025-05-27T23:50:00Z</dcterms:created>
  <dcterms:modified xsi:type="dcterms:W3CDTF">2025-09-18T17:24:00Z</dcterms:modified>
</cp:coreProperties>
</file>